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FC9D" w14:textId="77777777" w:rsidR="00BD58E0" w:rsidRPr="002F0E02" w:rsidRDefault="00BD58E0" w:rsidP="00E9518A">
      <w:pPr>
        <w:rPr>
          <w:rFonts w:ascii="Cambria" w:hAnsi="Cambria"/>
        </w:rPr>
      </w:pPr>
    </w:p>
    <w:tbl>
      <w:tblPr>
        <w:tblpPr w:leftFromText="141" w:rightFromText="141" w:vertAnchor="text" w:horzAnchor="margin" w:tblpXSpec="center" w:tblpY="9"/>
        <w:tblW w:w="6697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440"/>
        <w:gridCol w:w="4636"/>
        <w:gridCol w:w="2730"/>
        <w:gridCol w:w="2400"/>
      </w:tblGrid>
      <w:tr w:rsidR="00BD58E0" w:rsidRPr="002F0E02" w14:paraId="39201903" w14:textId="77777777" w:rsidTr="7BBF313C">
        <w:trPr>
          <w:trHeight w:val="795"/>
        </w:trPr>
        <w:tc>
          <w:tcPr>
            <w:tcW w:w="1131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0151D" w14:textId="77777777" w:rsidR="00BD58E0" w:rsidRPr="002F0E02" w:rsidRDefault="00BD58E0" w:rsidP="00E2321E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2F0E02">
              <w:rPr>
                <w:rFonts w:ascii="Cambria" w:eastAsiaTheme="minorHAnsi" w:hAnsi="Cambria" w:cs="Times New Roman"/>
                <w:b/>
                <w:bCs/>
                <w:noProof/>
                <w:color w:val="1F497D"/>
                <w:lang w:val="es-419" w:eastAsia="es-419"/>
              </w:rPr>
              <w:drawing>
                <wp:anchor distT="0" distB="0" distL="114300" distR="114300" simplePos="0" relativeHeight="251658240" behindDoc="0" locked="0" layoutInCell="1" allowOverlap="1" wp14:anchorId="242866B7" wp14:editId="3CF93A78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3810</wp:posOffset>
                  </wp:positionV>
                  <wp:extent cx="664845" cy="535940"/>
                  <wp:effectExtent l="0" t="0" r="190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0E02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UNIVERSIDAD CENTRAL DEL ECUADOR</w:t>
            </w:r>
          </w:p>
          <w:p w14:paraId="6EE6B999" w14:textId="77777777" w:rsidR="00BD58E0" w:rsidRPr="002F0E02" w:rsidRDefault="00BD58E0" w:rsidP="00E2321E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2F0E02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REQUERIMIENTO FUNCIONAL</w:t>
            </w:r>
          </w:p>
          <w:p w14:paraId="246B0809" w14:textId="77777777" w:rsidR="00BD58E0" w:rsidRPr="002F0E02" w:rsidRDefault="00BD58E0" w:rsidP="00E2321E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2F0E02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 xml:space="preserve">Área de Proyectos y Producción </w:t>
            </w:r>
          </w:p>
        </w:tc>
      </w:tr>
      <w:tr w:rsidR="00BD58E0" w:rsidRPr="002F0E02" w14:paraId="065B263B" w14:textId="77777777" w:rsidTr="005A180E">
        <w:trPr>
          <w:trHeight w:val="317"/>
        </w:trPr>
        <w:tc>
          <w:tcPr>
            <w:tcW w:w="1544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C5678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Código</w:t>
            </w:r>
          </w:p>
        </w:tc>
        <w:tc>
          <w:tcPr>
            <w:tcW w:w="7366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DECEC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lang w:val="es-419"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Nombre</w:t>
            </w:r>
            <w:r w:rsidRPr="002F0E02">
              <w:rPr>
                <w:rFonts w:ascii="Cambria" w:eastAsia="Times New Roman" w:hAnsi="Cambria" w:cstheme="minorHAnsi"/>
                <w:b/>
                <w:bCs/>
                <w:lang w:val="es-419"/>
              </w:rPr>
              <w:t xml:space="preserve"> Aplicación Informática </w:t>
            </w:r>
          </w:p>
        </w:tc>
        <w:tc>
          <w:tcPr>
            <w:tcW w:w="2400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6DD78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Fecha</w:t>
            </w:r>
          </w:p>
        </w:tc>
      </w:tr>
      <w:tr w:rsidR="00C06AA5" w:rsidRPr="002F0E02" w14:paraId="18B12E91" w14:textId="77777777" w:rsidTr="00B67425">
        <w:trPr>
          <w:trHeight w:val="497"/>
        </w:trPr>
        <w:tc>
          <w:tcPr>
            <w:tcW w:w="154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64C8B" w14:textId="1795B34E" w:rsidR="00C06AA5" w:rsidRPr="002F0E02" w:rsidRDefault="00C06AA5" w:rsidP="007C6F28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RF_</w:t>
            </w:r>
            <w:proofErr w:type="spellStart"/>
            <w:r>
              <w:rPr>
                <w:rFonts w:ascii="Cambria" w:eastAsia="Times New Roman" w:hAnsi="Cambria" w:cstheme="minorHAnsi"/>
                <w:b/>
                <w:bCs/>
                <w:lang w:val="es-419"/>
              </w:rPr>
              <w:t>D</w:t>
            </w:r>
            <w:r w:rsidRPr="002F0E02">
              <w:rPr>
                <w:rFonts w:ascii="Cambria" w:eastAsia="Times New Roman" w:hAnsi="Cambria" w:cstheme="minorHAnsi"/>
                <w:b/>
                <w:bCs/>
                <w:lang w:val="es-419"/>
              </w:rPr>
              <w:t>_0</w:t>
            </w:r>
            <w:proofErr w:type="spellEnd"/>
            <w:r w:rsidRPr="002F0E02">
              <w:rPr>
                <w:rFonts w:ascii="Cambria" w:eastAsia="Times New Roman" w:hAnsi="Cambria" w:cstheme="minorHAnsi"/>
                <w:b/>
                <w:bCs/>
              </w:rPr>
              <w:t>.0.</w:t>
            </w:r>
            <w:r w:rsidR="00B67425">
              <w:rPr>
                <w:rFonts w:ascii="Cambria" w:eastAsia="Times New Roman" w:hAnsi="Cambria" w:cstheme="minorHAnsi"/>
                <w:b/>
                <w:bCs/>
              </w:rPr>
              <w:t>1</w:t>
            </w:r>
          </w:p>
        </w:tc>
        <w:tc>
          <w:tcPr>
            <w:tcW w:w="736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369A8" w14:textId="1946D635" w:rsidR="00C06AA5" w:rsidRPr="002F0E02" w:rsidRDefault="00C06AA5" w:rsidP="007C6F28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2F0E02">
              <w:rPr>
                <w:rFonts w:ascii="Cambria" w:eastAsia="Times New Roman" w:hAnsi="Cambria" w:cstheme="minorHAnsi"/>
                <w:lang w:val="es-419"/>
              </w:rPr>
              <w:t xml:space="preserve">Sistema </w:t>
            </w:r>
            <w:r>
              <w:rPr>
                <w:rFonts w:ascii="Cambria" w:eastAsia="Times New Roman" w:hAnsi="Cambria" w:cstheme="minorHAnsi"/>
                <w:lang w:val="es-419"/>
              </w:rPr>
              <w:t xml:space="preserve">Académico – Modulo planificación carga horaria </w:t>
            </w:r>
          </w:p>
        </w:tc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920EE" w14:textId="1B05A0D9" w:rsidR="00C06AA5" w:rsidRPr="007C6F28" w:rsidRDefault="00C06AA5" w:rsidP="007C6F28">
            <w:pPr>
              <w:pStyle w:val="Sinespaciado"/>
              <w:rPr>
                <w:rFonts w:eastAsia="Times New Roman"/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</w:rPr>
              <w:t>11-09-2024</w:t>
            </w:r>
          </w:p>
        </w:tc>
      </w:tr>
      <w:tr w:rsidR="00BD58E0" w:rsidRPr="002F0E02" w14:paraId="014D04E3" w14:textId="77777777" w:rsidTr="7BBF313C">
        <w:trPr>
          <w:trHeight w:val="393"/>
        </w:trPr>
        <w:tc>
          <w:tcPr>
            <w:tcW w:w="6180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43DED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Prioridad</w:t>
            </w:r>
          </w:p>
        </w:tc>
        <w:tc>
          <w:tcPr>
            <w:tcW w:w="513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8915B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bCs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Impacto</w:t>
            </w:r>
          </w:p>
        </w:tc>
      </w:tr>
      <w:tr w:rsidR="00BD58E0" w:rsidRPr="002F0E02" w14:paraId="7C860440" w14:textId="77777777" w:rsidTr="7BBF313C">
        <w:trPr>
          <w:trHeight w:val="393"/>
        </w:trPr>
        <w:tc>
          <w:tcPr>
            <w:tcW w:w="61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12E1E" w14:textId="510E8D37" w:rsidR="00BD58E0" w:rsidRPr="002F0E02" w:rsidRDefault="00BD58E0" w:rsidP="00E2321E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2F0E02">
              <w:rPr>
                <w:rFonts w:ascii="Cambria" w:eastAsia="Times New Roman" w:hAnsi="Cambria" w:cstheme="minorHAnsi"/>
                <w:lang w:val="es-419"/>
              </w:rPr>
              <w:t xml:space="preserve">1 a 2 semanas                   </w:t>
            </w:r>
            <w:r w:rsidRPr="002F0E02">
              <w:rPr>
                <w:rFonts w:ascii="Segoe UI Symbol" w:eastAsia="MS Gothic" w:hAnsi="Segoe UI Symbol" w:cs="Segoe UI Symbol"/>
                <w:lang w:val="es-419"/>
              </w:rPr>
              <w:t>☐</w:t>
            </w:r>
          </w:p>
          <w:p w14:paraId="4812EA79" w14:textId="3D8FC692" w:rsidR="00BD58E0" w:rsidRPr="002F0E02" w:rsidRDefault="00BD58E0" w:rsidP="00E2321E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2F0E02">
              <w:rPr>
                <w:rFonts w:ascii="Cambria" w:eastAsia="Times New Roman" w:hAnsi="Cambria" w:cstheme="minorHAnsi"/>
                <w:lang w:val="es-419"/>
              </w:rPr>
              <w:t xml:space="preserve">2 semanas a un mes        </w:t>
            </w:r>
            <w:r w:rsidRPr="002F0E02">
              <w:rPr>
                <w:rFonts w:ascii="Segoe UI Symbol" w:eastAsia="MS Gothic" w:hAnsi="Segoe UI Symbol" w:cs="Segoe UI Symbol"/>
                <w:lang w:val="es-419"/>
              </w:rPr>
              <w:t>☒</w:t>
            </w:r>
          </w:p>
          <w:p w14:paraId="18BA046D" w14:textId="236D356C" w:rsidR="00BD58E0" w:rsidRPr="002F0E02" w:rsidRDefault="00BD58E0" w:rsidP="00E2321E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2F0E02">
              <w:rPr>
                <w:rFonts w:ascii="Cambria" w:eastAsia="Times New Roman" w:hAnsi="Cambria" w:cstheme="minorHAnsi"/>
                <w:lang w:val="es-419"/>
              </w:rPr>
              <w:t xml:space="preserve">Más de un mes                 </w:t>
            </w:r>
            <w:r w:rsidRPr="002F0E02">
              <w:rPr>
                <w:rFonts w:ascii="Segoe UI Symbol" w:eastAsia="MS Gothic" w:hAnsi="Segoe UI Symbol" w:cs="Segoe UI Symbol"/>
                <w:lang w:val="es-419"/>
              </w:rPr>
              <w:t>☐</w:t>
            </w:r>
          </w:p>
        </w:tc>
        <w:tc>
          <w:tcPr>
            <w:tcW w:w="513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89A5F" w14:textId="78DD4EEC" w:rsidR="00BD58E0" w:rsidRPr="002F0E02" w:rsidRDefault="00BD58E0" w:rsidP="00E2321E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2F0E02">
              <w:rPr>
                <w:rFonts w:ascii="Cambria" w:eastAsia="Times New Roman" w:hAnsi="Cambria" w:cstheme="minorHAnsi"/>
              </w:rPr>
              <w:t xml:space="preserve">Alto </w:t>
            </w:r>
            <w:r w:rsidRPr="002F0E02">
              <w:rPr>
                <w:rFonts w:ascii="Cambria" w:eastAsia="Times New Roman" w:hAnsi="Cambria" w:cstheme="minorHAnsi"/>
                <w:lang w:val="es-419"/>
              </w:rPr>
              <w:t xml:space="preserve">                       </w:t>
            </w:r>
            <w:r w:rsidRPr="002F0E02">
              <w:rPr>
                <w:rFonts w:ascii="Segoe UI Symbol" w:eastAsia="MS Gothic" w:hAnsi="Segoe UI Symbol" w:cs="Segoe UI Symbol"/>
                <w:lang w:val="es-419"/>
              </w:rPr>
              <w:t>☐</w:t>
            </w:r>
          </w:p>
          <w:p w14:paraId="03570103" w14:textId="1DE797E0" w:rsidR="00BD58E0" w:rsidRPr="002F0E02" w:rsidRDefault="00BD58E0" w:rsidP="00E2321E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2F0E02">
              <w:rPr>
                <w:rFonts w:ascii="Cambria" w:eastAsia="Times New Roman" w:hAnsi="Cambria" w:cstheme="minorHAnsi"/>
              </w:rPr>
              <w:t xml:space="preserve">Medio </w:t>
            </w:r>
            <w:r w:rsidRPr="002F0E02">
              <w:rPr>
                <w:rFonts w:ascii="Cambria" w:eastAsia="Times New Roman" w:hAnsi="Cambria" w:cstheme="minorHAnsi"/>
                <w:lang w:val="es-419"/>
              </w:rPr>
              <w:t xml:space="preserve">                   </w:t>
            </w:r>
            <w:r w:rsidRPr="002F0E02">
              <w:rPr>
                <w:rFonts w:ascii="Segoe UI Symbol" w:eastAsia="MS Gothic" w:hAnsi="Segoe UI Symbol" w:cs="Segoe UI Symbol"/>
                <w:lang w:val="es-419"/>
              </w:rPr>
              <w:t>☒</w:t>
            </w:r>
          </w:p>
          <w:p w14:paraId="3BCE830B" w14:textId="3541509F" w:rsidR="00BD58E0" w:rsidRPr="002F0E02" w:rsidRDefault="00BD58E0" w:rsidP="00E2321E">
            <w:pPr>
              <w:spacing w:after="0" w:line="240" w:lineRule="auto"/>
              <w:rPr>
                <w:rFonts w:ascii="Cambria" w:eastAsia="Times New Roman" w:hAnsi="Cambria" w:cstheme="minorHAnsi"/>
                <w:lang w:val="es-419"/>
              </w:rPr>
            </w:pPr>
            <w:r w:rsidRPr="002F0E02">
              <w:rPr>
                <w:rFonts w:ascii="Cambria" w:eastAsia="Times New Roman" w:hAnsi="Cambria" w:cstheme="minorHAnsi"/>
              </w:rPr>
              <w:t xml:space="preserve">Bajo </w:t>
            </w:r>
            <w:r w:rsidRPr="002F0E02">
              <w:rPr>
                <w:rFonts w:ascii="Cambria" w:eastAsia="Times New Roman" w:hAnsi="Cambria" w:cstheme="minorHAnsi"/>
                <w:lang w:val="es-419"/>
              </w:rPr>
              <w:t xml:space="preserve">                      </w:t>
            </w:r>
            <w:r w:rsidRPr="002F0E02">
              <w:rPr>
                <w:rFonts w:ascii="Segoe UI Symbol" w:eastAsia="MS Gothic" w:hAnsi="Segoe UI Symbol" w:cs="Segoe UI Symbol"/>
                <w:lang w:val="es-419"/>
              </w:rPr>
              <w:t>☐</w:t>
            </w:r>
          </w:p>
        </w:tc>
      </w:tr>
      <w:tr w:rsidR="00BD58E0" w:rsidRPr="002F0E02" w14:paraId="2F1CEB3D" w14:textId="77777777" w:rsidTr="002F04E3">
        <w:trPr>
          <w:trHeight w:val="361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E017D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Descripción del requerimiento funcional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BE429" w14:textId="469D0454" w:rsidR="007010A2" w:rsidRPr="002F0E02" w:rsidRDefault="003676E5" w:rsidP="007010A2">
            <w:pPr>
              <w:pStyle w:val="Sinespaciado"/>
              <w:jc w:val="both"/>
              <w:rPr>
                <w:rFonts w:ascii="Cambria" w:hAnsi="Cambria" w:cs="Calibri"/>
              </w:rPr>
            </w:pPr>
            <w:r w:rsidRPr="002F0E02">
              <w:rPr>
                <w:rFonts w:ascii="Cambria" w:hAnsi="Cambria" w:cs="Calibri"/>
                <w:b/>
              </w:rPr>
              <w:t xml:space="preserve">Sistema </w:t>
            </w:r>
            <w:r w:rsidR="00B67425">
              <w:rPr>
                <w:rFonts w:ascii="Cambria" w:hAnsi="Cambria" w:cs="Calibri"/>
                <w:b/>
              </w:rPr>
              <w:t>Carga Horaria</w:t>
            </w:r>
            <w:r w:rsidR="007F026A" w:rsidRPr="002F0E02">
              <w:rPr>
                <w:rFonts w:ascii="Cambria" w:hAnsi="Cambria" w:cs="Calibri"/>
                <w:b/>
              </w:rPr>
              <w:t xml:space="preserve">. - </w:t>
            </w:r>
            <w:r w:rsidR="007010A2" w:rsidRPr="007010A2">
              <w:rPr>
                <w:rFonts w:ascii="Cambria" w:hAnsi="Cambria" w:cs="Calibri"/>
              </w:rPr>
              <w:t xml:space="preserve">Automatizar y optimizar el proceso de planificación de la carga horaria para la gestión del periodo 25-25, agilizando las tareas manuales, minimizando errores humanos y facilitando la asignación eficiente de recursos (docentes, </w:t>
            </w:r>
            <w:r w:rsidR="007010A2">
              <w:rPr>
                <w:rFonts w:ascii="Cambria" w:hAnsi="Cambria" w:cs="Calibri"/>
              </w:rPr>
              <w:t xml:space="preserve">estudiantes, </w:t>
            </w:r>
            <w:r w:rsidR="007010A2" w:rsidRPr="007010A2">
              <w:rPr>
                <w:rFonts w:ascii="Cambria" w:hAnsi="Cambria" w:cs="Calibri"/>
              </w:rPr>
              <w:t>aulas, horarios).</w:t>
            </w:r>
          </w:p>
        </w:tc>
      </w:tr>
      <w:tr w:rsidR="00BD58E0" w:rsidRPr="002F0E02" w14:paraId="44D654ED" w14:textId="77777777" w:rsidTr="002F04E3">
        <w:trPr>
          <w:trHeight w:val="970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93DD5" w14:textId="77777777" w:rsidR="00BD58E0" w:rsidRPr="002F0E02" w:rsidRDefault="00BD58E0" w:rsidP="00BD58E0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Entradas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5D078" w14:textId="4F5DFB5F" w:rsidR="00BD58E0" w:rsidRPr="002F0E02" w:rsidRDefault="007010A2" w:rsidP="00BD58E0">
            <w:pPr>
              <w:pStyle w:val="Prrafodelista"/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>Datos del periodo académico en cierre</w:t>
            </w:r>
          </w:p>
          <w:p w14:paraId="5A5B7F5B" w14:textId="222367B2" w:rsidR="00BD58E0" w:rsidRPr="002F0E02" w:rsidRDefault="007010A2" w:rsidP="00BD5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>Información de docentes</w:t>
            </w:r>
          </w:p>
          <w:p w14:paraId="0331B841" w14:textId="6197CA8C" w:rsidR="00BD58E0" w:rsidRDefault="007010A2" w:rsidP="00BD5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>Asignaturas clasificadas por régimen académico</w:t>
            </w:r>
          </w:p>
          <w:p w14:paraId="64A346E4" w14:textId="4BEA84ED" w:rsidR="007010A2" w:rsidRPr="002F0E02" w:rsidRDefault="007010A2" w:rsidP="00BD58E0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 xml:space="preserve">Reglamento carga horaria </w:t>
            </w:r>
          </w:p>
          <w:p w14:paraId="25764233" w14:textId="77777777" w:rsidR="00C30F8B" w:rsidRPr="002F0E02" w:rsidRDefault="00BD58E0" w:rsidP="00DA6F88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theme="minorHAnsi"/>
              </w:rPr>
            </w:pPr>
            <w:r w:rsidRPr="002F0E02">
              <w:rPr>
                <w:rFonts w:ascii="Cambria" w:eastAsia="Times New Roman" w:hAnsi="Cambria" w:cstheme="minorHAnsi"/>
              </w:rPr>
              <w:t>Pantalla de ingreso de elementos solicitado</w:t>
            </w:r>
          </w:p>
        </w:tc>
      </w:tr>
      <w:tr w:rsidR="00BD58E0" w:rsidRPr="002F0E02" w14:paraId="62697D74" w14:textId="77777777" w:rsidTr="002F04E3">
        <w:trPr>
          <w:trHeight w:val="742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4F3FE" w14:textId="77777777" w:rsidR="00BD58E0" w:rsidRPr="002F0E02" w:rsidRDefault="00BD58E0" w:rsidP="00BD58E0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Salida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38606" w14:textId="3591F06E" w:rsidR="007F7E50" w:rsidRPr="00107FB0" w:rsidRDefault="007010A2" w:rsidP="00C341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Reportes para toma de decisiones sobre la carga horaria por docentes, ocupación de aulas, asignación de recursos. </w:t>
            </w:r>
          </w:p>
        </w:tc>
      </w:tr>
      <w:tr w:rsidR="00BD58E0" w:rsidRPr="002F0E02" w14:paraId="6D80A496" w14:textId="77777777" w:rsidTr="002F04E3">
        <w:trPr>
          <w:trHeight w:val="742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EBB3D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Restricciones y validaciones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C9CDF" w14:textId="34B8675D" w:rsidR="007D29E3" w:rsidRPr="007D29E3" w:rsidRDefault="007D29E3" w:rsidP="007D29E3">
            <w:pPr>
              <w:pStyle w:val="Prrafodelista"/>
              <w:numPr>
                <w:ilvl w:val="0"/>
                <w:numId w:val="3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 xml:space="preserve">Si hay docentes </w:t>
            </w:r>
            <w:r w:rsidRPr="007D29E3">
              <w:rPr>
                <w:rFonts w:ascii="Cambria" w:eastAsia="Times New Roman" w:hAnsi="Cambria" w:cstheme="minorHAnsi"/>
              </w:rPr>
              <w:t>que NO</w:t>
            </w:r>
            <w:r w:rsidRPr="007D29E3">
              <w:rPr>
                <w:rFonts w:ascii="Cambria" w:eastAsia="Times New Roman" w:hAnsi="Cambria" w:cstheme="minorHAnsi"/>
              </w:rPr>
              <w:t xml:space="preserve"> EXISTEN en la base, deben ser agregados desde el botón "AGREGAR DOCENTE" conforme a la información de su ficha técnica, por lo general docentes que cumplen actividades de coordinación y dirección en otras unidades administrativas de la UCE, no están en la base de la facultad por lo que deben ser agregados y programados conforme al resto de su disposición </w:t>
            </w:r>
            <w:proofErr w:type="gramStart"/>
            <w:r w:rsidRPr="007D29E3">
              <w:rPr>
                <w:rFonts w:ascii="Cambria" w:eastAsia="Times New Roman" w:hAnsi="Cambria" w:cstheme="minorHAnsi"/>
              </w:rPr>
              <w:t>de acuerdo a</w:t>
            </w:r>
            <w:proofErr w:type="gramEnd"/>
            <w:r w:rsidRPr="007D29E3">
              <w:rPr>
                <w:rFonts w:ascii="Cambria" w:eastAsia="Times New Roman" w:hAnsi="Cambria" w:cstheme="minorHAnsi"/>
              </w:rPr>
              <w:t xml:space="preserve"> la carga horaria.</w:t>
            </w:r>
          </w:p>
          <w:p w14:paraId="61357B6C" w14:textId="77777777" w:rsidR="007D29E3" w:rsidRDefault="007D29E3" w:rsidP="007D29E3">
            <w:pPr>
              <w:pStyle w:val="Prrafodelista"/>
              <w:tabs>
                <w:tab w:val="left" w:pos="678"/>
              </w:tabs>
              <w:ind w:left="387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>Los contratos nuevos si aún no tiene el nombre pueden dejar el campo con "XXX" o en "blanco" respecto a los datos personales, las modalidades de contratación solo pueden ser:</w:t>
            </w:r>
          </w:p>
          <w:p w14:paraId="63002343" w14:textId="34F2867E" w:rsidR="007D29E3" w:rsidRPr="007D29E3" w:rsidRDefault="007D29E3" w:rsidP="007D29E3">
            <w:pPr>
              <w:pStyle w:val="Prrafodelista"/>
              <w:tabs>
                <w:tab w:val="left" w:pos="678"/>
              </w:tabs>
              <w:ind w:left="387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>MODALIDAD CONTRATO OCASIONAL</w:t>
            </w:r>
          </w:p>
          <w:p w14:paraId="17559CE8" w14:textId="77777777" w:rsidR="007D29E3" w:rsidRPr="007D29E3" w:rsidRDefault="007D29E3" w:rsidP="007D29E3">
            <w:pPr>
              <w:pStyle w:val="Prrafodelista"/>
              <w:numPr>
                <w:ilvl w:val="0"/>
                <w:numId w:val="16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>Auxiliar tiempo completo nivel 1 (</w:t>
            </w:r>
            <w:proofErr w:type="spellStart"/>
            <w:r w:rsidRPr="007D29E3">
              <w:rPr>
                <w:rFonts w:ascii="Cambria" w:eastAsia="Times New Roman" w:hAnsi="Cambria" w:cstheme="minorHAnsi"/>
              </w:rPr>
              <w:t>40h</w:t>
            </w:r>
            <w:proofErr w:type="spellEnd"/>
            <w:r w:rsidRPr="007D29E3">
              <w:rPr>
                <w:rFonts w:ascii="Cambria" w:eastAsia="Times New Roman" w:hAnsi="Cambria" w:cstheme="minorHAnsi"/>
              </w:rPr>
              <w:t>)</w:t>
            </w:r>
          </w:p>
          <w:p w14:paraId="4A712268" w14:textId="77777777" w:rsidR="007D29E3" w:rsidRPr="007D29E3" w:rsidRDefault="007D29E3" w:rsidP="007D29E3">
            <w:pPr>
              <w:pStyle w:val="Prrafodelista"/>
              <w:numPr>
                <w:ilvl w:val="0"/>
                <w:numId w:val="16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>Auxiliar medio tiempo nivel 1 (</w:t>
            </w:r>
            <w:proofErr w:type="spellStart"/>
            <w:r w:rsidRPr="007D29E3">
              <w:rPr>
                <w:rFonts w:ascii="Cambria" w:eastAsia="Times New Roman" w:hAnsi="Cambria" w:cstheme="minorHAnsi"/>
              </w:rPr>
              <w:t>20h</w:t>
            </w:r>
            <w:proofErr w:type="spellEnd"/>
            <w:r w:rsidRPr="007D29E3">
              <w:rPr>
                <w:rFonts w:ascii="Cambria" w:eastAsia="Times New Roman" w:hAnsi="Cambria" w:cstheme="minorHAnsi"/>
              </w:rPr>
              <w:t>)</w:t>
            </w:r>
          </w:p>
          <w:p w14:paraId="00A52223" w14:textId="0FA5057C" w:rsidR="007D29E3" w:rsidRPr="007D29E3" w:rsidRDefault="007D29E3" w:rsidP="007D29E3">
            <w:pPr>
              <w:pStyle w:val="Prrafodelista"/>
              <w:numPr>
                <w:ilvl w:val="0"/>
                <w:numId w:val="16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>Auxiliar tiempo parcial nivel 1 (</w:t>
            </w:r>
            <w:proofErr w:type="spellStart"/>
            <w:r w:rsidRPr="007D29E3">
              <w:rPr>
                <w:rFonts w:ascii="Cambria" w:eastAsia="Times New Roman" w:hAnsi="Cambria" w:cstheme="minorHAnsi"/>
              </w:rPr>
              <w:t>12h</w:t>
            </w:r>
            <w:proofErr w:type="spellEnd"/>
            <w:r w:rsidRPr="007D29E3">
              <w:rPr>
                <w:rFonts w:ascii="Cambria" w:eastAsia="Times New Roman" w:hAnsi="Cambria" w:cstheme="minorHAnsi"/>
              </w:rPr>
              <w:t>)</w:t>
            </w:r>
          </w:p>
          <w:p w14:paraId="6B7CC13E" w14:textId="52963B8D" w:rsidR="007D29E3" w:rsidRDefault="007D29E3" w:rsidP="007D29E3">
            <w:pPr>
              <w:pStyle w:val="Prrafodelista"/>
              <w:numPr>
                <w:ilvl w:val="0"/>
                <w:numId w:val="3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 xml:space="preserve">En caso de que un docente dicte la misma asignatura para dos o tres paralelos, </w:t>
            </w:r>
            <w:r>
              <w:rPr>
                <w:rFonts w:ascii="Cambria" w:eastAsia="Times New Roman" w:hAnsi="Cambria" w:cstheme="minorHAnsi"/>
              </w:rPr>
              <w:t xml:space="preserve">mostrar </w:t>
            </w:r>
            <w:r w:rsidRPr="007D29E3">
              <w:rPr>
                <w:rFonts w:ascii="Cambria" w:eastAsia="Times New Roman" w:hAnsi="Cambria" w:cstheme="minorHAnsi"/>
              </w:rPr>
              <w:t>la</w:t>
            </w:r>
            <w:r w:rsidRPr="007D29E3">
              <w:rPr>
                <w:rFonts w:ascii="Cambria" w:eastAsia="Times New Roman" w:hAnsi="Cambria" w:cstheme="minorHAnsi"/>
              </w:rPr>
              <w:t xml:space="preserve"> misma información, para que se calcule el número de asignaturas que tiene a su cargo el docente de forma automática</w:t>
            </w:r>
            <w:r>
              <w:rPr>
                <w:rFonts w:ascii="Cambria" w:eastAsia="Times New Roman" w:hAnsi="Cambria" w:cstheme="minorHAnsi"/>
              </w:rPr>
              <w:t>.</w:t>
            </w:r>
          </w:p>
          <w:p w14:paraId="5E414AE3" w14:textId="12E8BC45" w:rsidR="007D29E3" w:rsidRDefault="007D29E3" w:rsidP="007D29E3">
            <w:pPr>
              <w:pStyle w:val="Prrafodelista"/>
              <w:numPr>
                <w:ilvl w:val="0"/>
                <w:numId w:val="3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7D29E3">
              <w:rPr>
                <w:rFonts w:ascii="Cambria" w:eastAsia="Times New Roman" w:hAnsi="Cambria" w:cstheme="minorHAnsi"/>
              </w:rPr>
              <w:t>Ingresar el número de estudiantes, mínimo de 35 estudiantes por paralelo, se genera alerta si hay menos, la proyección de estudiantes se realiza por asignatura y paralelo.</w:t>
            </w:r>
            <w:r>
              <w:rPr>
                <w:rFonts w:ascii="Cambria" w:eastAsia="Times New Roman" w:hAnsi="Cambria" w:cstheme="minorHAnsi"/>
              </w:rPr>
              <w:t xml:space="preserve"> Para este caso se solicitará a cada facultad si tiene casos especiales como arquitectura, artes y enfermaría que crean paralelos con pocos estudiantes por ser asignaturas que lo requieren de esa manera.</w:t>
            </w:r>
          </w:p>
          <w:p w14:paraId="1F9DFED3" w14:textId="12B87752" w:rsidR="007D29E3" w:rsidRDefault="008733D8" w:rsidP="007D29E3">
            <w:pPr>
              <w:pStyle w:val="Prrafodelista"/>
              <w:numPr>
                <w:ilvl w:val="0"/>
                <w:numId w:val="3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>De acuerdo con la malla curricular mostrar el número de horas semanales que demanda la asignatura.</w:t>
            </w:r>
          </w:p>
          <w:p w14:paraId="4D87BFB6" w14:textId="77777777" w:rsidR="008733D8" w:rsidRDefault="008733D8" w:rsidP="008733D8">
            <w:pPr>
              <w:pStyle w:val="Prrafodelista"/>
              <w:numPr>
                <w:ilvl w:val="0"/>
                <w:numId w:val="3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 xml:space="preserve">De acuerdo con la malla curricular mostrar el </w:t>
            </w:r>
            <w:r>
              <w:rPr>
                <w:rFonts w:ascii="Cambria" w:eastAsia="Times New Roman" w:hAnsi="Cambria" w:cstheme="minorHAnsi"/>
              </w:rPr>
              <w:t>número</w:t>
            </w:r>
            <w:r>
              <w:rPr>
                <w:rFonts w:ascii="Cambria" w:eastAsia="Times New Roman" w:hAnsi="Cambria" w:cstheme="minorHAnsi"/>
              </w:rPr>
              <w:t xml:space="preserve"> de horas semanales que demanda la asignatura</w:t>
            </w:r>
            <w:r>
              <w:rPr>
                <w:rFonts w:ascii="Cambria" w:eastAsia="Times New Roman" w:hAnsi="Cambria" w:cstheme="minorHAnsi"/>
              </w:rPr>
              <w:t xml:space="preserve"> para </w:t>
            </w:r>
            <w:proofErr w:type="spellStart"/>
            <w:r>
              <w:rPr>
                <w:rFonts w:ascii="Cambria" w:eastAsia="Times New Roman" w:hAnsi="Cambria" w:cstheme="minorHAnsi"/>
              </w:rPr>
              <w:t>PAE</w:t>
            </w:r>
            <w:proofErr w:type="spellEnd"/>
            <w:r>
              <w:rPr>
                <w:rFonts w:ascii="Cambria" w:eastAsia="Times New Roman" w:hAnsi="Cambria" w:cstheme="minorHAnsi"/>
              </w:rPr>
              <w:t>, no mostrar horas si la asignatura es de malla antigua.</w:t>
            </w:r>
          </w:p>
          <w:p w14:paraId="32D22DD5" w14:textId="77777777" w:rsidR="00592C7E" w:rsidRDefault="008733D8" w:rsidP="00592C7E">
            <w:pPr>
              <w:pStyle w:val="Prrafodelista"/>
              <w:numPr>
                <w:ilvl w:val="0"/>
                <w:numId w:val="3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8733D8">
              <w:rPr>
                <w:rFonts w:ascii="Cambria" w:eastAsia="Times New Roman" w:hAnsi="Cambria" w:cstheme="minorHAnsi"/>
              </w:rPr>
              <w:t xml:space="preserve">Preparación de clases: </w:t>
            </w:r>
            <w:r w:rsidRPr="008733D8">
              <w:rPr>
                <w:rFonts w:ascii="Cambria" w:hAnsi="Cambria"/>
              </w:rPr>
              <w:t xml:space="preserve"> </w:t>
            </w:r>
            <w:r w:rsidRPr="008733D8">
              <w:rPr>
                <w:rFonts w:ascii="Cambria" w:eastAsia="Times New Roman" w:hAnsi="Cambria" w:cstheme="minorHAnsi"/>
              </w:rPr>
              <w:t xml:space="preserve">Por cada 2 horas por materia tiene 1 hora de </w:t>
            </w:r>
            <w:r w:rsidRPr="008733D8">
              <w:rPr>
                <w:rFonts w:ascii="Cambria" w:eastAsia="Times New Roman" w:hAnsi="Cambria" w:cstheme="minorHAnsi"/>
              </w:rPr>
              <w:t xml:space="preserve">preparación, </w:t>
            </w:r>
            <w:r w:rsidRPr="008733D8">
              <w:rPr>
                <w:rFonts w:ascii="Cambria" w:hAnsi="Cambria"/>
              </w:rPr>
              <w:t>máximo</w:t>
            </w:r>
            <w:r w:rsidRPr="008733D8">
              <w:rPr>
                <w:rFonts w:ascii="Cambria" w:eastAsia="Times New Roman" w:hAnsi="Cambria" w:cstheme="minorHAnsi"/>
              </w:rPr>
              <w:t xml:space="preserve"> tope</w:t>
            </w:r>
            <w:r w:rsidRPr="008733D8">
              <w:rPr>
                <w:rFonts w:ascii="Cambria" w:eastAsia="Times New Roman" w:hAnsi="Cambria" w:cstheme="minorHAnsi"/>
              </w:rPr>
              <w:t xml:space="preserve"> 4 tiempo completo</w:t>
            </w:r>
            <w:r w:rsidRPr="008733D8">
              <w:rPr>
                <w:rFonts w:ascii="Cambria" w:eastAsia="Times New Roman" w:hAnsi="Cambria" w:cstheme="minorHAnsi"/>
              </w:rPr>
              <w:t xml:space="preserve">, </w:t>
            </w:r>
            <w:r w:rsidRPr="008733D8">
              <w:rPr>
                <w:rFonts w:ascii="Cambria" w:eastAsia="Times New Roman" w:hAnsi="Cambria" w:cstheme="minorHAnsi"/>
              </w:rPr>
              <w:t>medio tiempo 2</w:t>
            </w:r>
            <w:r w:rsidRPr="008733D8">
              <w:rPr>
                <w:rFonts w:ascii="Cambria" w:eastAsia="Times New Roman" w:hAnsi="Cambria" w:cstheme="minorHAnsi"/>
              </w:rPr>
              <w:t xml:space="preserve">, </w:t>
            </w:r>
            <w:r w:rsidRPr="008733D8">
              <w:rPr>
                <w:rFonts w:ascii="Cambria" w:eastAsia="Times New Roman" w:hAnsi="Cambria" w:cstheme="minorHAnsi"/>
              </w:rPr>
              <w:t xml:space="preserve">tiempo parcial 1 </w:t>
            </w:r>
            <w:r w:rsidRPr="008733D8">
              <w:rPr>
                <w:rFonts w:ascii="Cambria" w:eastAsia="Times New Roman" w:hAnsi="Cambria" w:cstheme="minorHAnsi"/>
              </w:rPr>
              <w:t xml:space="preserve">hora, </w:t>
            </w:r>
            <w:r w:rsidRPr="008733D8">
              <w:rPr>
                <w:rFonts w:ascii="Cambria" w:hAnsi="Cambria"/>
              </w:rPr>
              <w:t>con</w:t>
            </w:r>
            <w:r w:rsidRPr="008733D8">
              <w:rPr>
                <w:rFonts w:ascii="Cambria" w:eastAsia="Times New Roman" w:hAnsi="Cambria" w:cstheme="minorHAnsi"/>
              </w:rPr>
              <w:t xml:space="preserve"> redondeo de 1,5 del total pasar a al inmediato superior.</w:t>
            </w:r>
            <w:r w:rsidRPr="008733D8">
              <w:rPr>
                <w:rFonts w:ascii="Cambria" w:eastAsia="Times New Roman" w:hAnsi="Cambria" w:cstheme="minorHAnsi"/>
              </w:rPr>
              <w:t xml:space="preserve"> </w:t>
            </w:r>
            <w:r>
              <w:rPr>
                <w:rFonts w:ascii="Cambria" w:eastAsia="Times New Roman" w:hAnsi="Cambria" w:cstheme="minorHAnsi"/>
              </w:rPr>
              <w:t xml:space="preserve"> (Reglamento Carga horaria - </w:t>
            </w:r>
            <w:r w:rsidRPr="008733D8">
              <w:rPr>
                <w:rFonts w:ascii="Cambria" w:eastAsia="Times New Roman" w:hAnsi="Cambria" w:cstheme="minorHAnsi"/>
              </w:rPr>
              <w:t xml:space="preserve">2.- Otras actividades de </w:t>
            </w:r>
            <w:r w:rsidRPr="008733D8">
              <w:rPr>
                <w:rFonts w:ascii="Cambria" w:eastAsia="Times New Roman" w:hAnsi="Cambria" w:cstheme="minorHAnsi"/>
              </w:rPr>
              <w:t>docencia</w:t>
            </w:r>
            <w:r>
              <w:rPr>
                <w:rFonts w:ascii="Cambria" w:eastAsia="Times New Roman" w:hAnsi="Cambria" w:cstheme="minorHAnsi"/>
              </w:rPr>
              <w:t xml:space="preserve">, </w:t>
            </w:r>
            <w:proofErr w:type="spellStart"/>
            <w:r>
              <w:rPr>
                <w:rFonts w:ascii="Cambria" w:eastAsia="Times New Roman" w:hAnsi="Cambria" w:cstheme="minorHAnsi"/>
              </w:rPr>
              <w:t>pag</w:t>
            </w:r>
            <w:proofErr w:type="spellEnd"/>
            <w:r>
              <w:rPr>
                <w:rFonts w:ascii="Cambria" w:eastAsia="Times New Roman" w:hAnsi="Cambria" w:cstheme="minorHAnsi"/>
              </w:rPr>
              <w:t xml:space="preserve"> 6)</w:t>
            </w:r>
            <w:r w:rsidR="00592C7E">
              <w:rPr>
                <w:rFonts w:ascii="Cambria" w:eastAsia="Times New Roman" w:hAnsi="Cambria" w:cstheme="minorHAnsi"/>
              </w:rPr>
              <w:t>.</w:t>
            </w:r>
          </w:p>
          <w:p w14:paraId="359003B3" w14:textId="31237408" w:rsidR="00592C7E" w:rsidRPr="00592C7E" w:rsidRDefault="00592C7E" w:rsidP="00592C7E">
            <w:pPr>
              <w:pStyle w:val="Prrafodelista"/>
              <w:numPr>
                <w:ilvl w:val="0"/>
                <w:numId w:val="3"/>
              </w:numPr>
              <w:tabs>
                <w:tab w:val="left" w:pos="678"/>
              </w:tabs>
              <w:ind w:left="387" w:firstLine="0"/>
              <w:jc w:val="both"/>
              <w:rPr>
                <w:rFonts w:ascii="Cambria" w:eastAsia="Times New Roman" w:hAnsi="Cambria" w:cstheme="minorHAnsi"/>
              </w:rPr>
            </w:pPr>
            <w:r w:rsidRPr="00592C7E">
              <w:rPr>
                <w:rFonts w:ascii="Cambria" w:eastAsia="Times New Roman" w:hAnsi="Cambria" w:cstheme="minorHAnsi"/>
              </w:rPr>
              <w:lastRenderedPageBreak/>
              <w:t xml:space="preserve">Preparación de exámenes: </w:t>
            </w:r>
            <w:r w:rsidRPr="00592C7E">
              <w:rPr>
                <w:rFonts w:ascii="Cambria" w:eastAsia="Times New Roman" w:hAnsi="Cambria" w:cstheme="minorHAnsi"/>
              </w:rPr>
              <w:t xml:space="preserve">1 hora por asignatura y si un paralelo excede más de 35 </w:t>
            </w:r>
            <w:r w:rsidRPr="00592C7E">
              <w:rPr>
                <w:rFonts w:ascii="Cambria" w:eastAsia="Times New Roman" w:hAnsi="Cambria" w:cstheme="minorHAnsi"/>
              </w:rPr>
              <w:t>estudia</w:t>
            </w:r>
            <w:r>
              <w:rPr>
                <w:rFonts w:ascii="Cambria" w:eastAsia="Times New Roman" w:hAnsi="Cambria" w:cstheme="minorHAnsi"/>
              </w:rPr>
              <w:t>n</w:t>
            </w:r>
            <w:r w:rsidRPr="00592C7E">
              <w:rPr>
                <w:rFonts w:ascii="Cambria" w:eastAsia="Times New Roman" w:hAnsi="Cambria" w:cstheme="minorHAnsi"/>
              </w:rPr>
              <w:t>tes, se</w:t>
            </w:r>
            <w:r w:rsidRPr="00592C7E">
              <w:rPr>
                <w:rFonts w:ascii="Cambria" w:eastAsia="Times New Roman" w:hAnsi="Cambria" w:cstheme="minorHAnsi"/>
              </w:rPr>
              <w:t xml:space="preserve"> le agrega 1 hora adicional.</w:t>
            </w:r>
            <w:r w:rsidRPr="00592C7E">
              <w:rPr>
                <w:rFonts w:ascii="Cambria" w:eastAsia="Times New Roman" w:hAnsi="Cambria" w:cstheme="minorHAnsi"/>
              </w:rPr>
              <w:t xml:space="preserve"> </w:t>
            </w:r>
            <w:r w:rsidRPr="00592C7E">
              <w:rPr>
                <w:rFonts w:ascii="Cambria" w:eastAsia="Times New Roman" w:hAnsi="Cambria" w:cstheme="minorHAnsi"/>
              </w:rPr>
              <w:t>tope 6 para tiempo completo</w:t>
            </w:r>
            <w:r>
              <w:rPr>
                <w:rFonts w:ascii="Cambria" w:eastAsia="Times New Roman" w:hAnsi="Cambria" w:cstheme="minorHAnsi"/>
              </w:rPr>
              <w:t xml:space="preserve">, </w:t>
            </w:r>
            <w:r w:rsidRPr="00592C7E">
              <w:rPr>
                <w:rFonts w:ascii="Cambria" w:eastAsia="Times New Roman" w:hAnsi="Cambria" w:cstheme="minorHAnsi"/>
              </w:rPr>
              <w:t>tope 2 para medio tiempo</w:t>
            </w:r>
            <w:r>
              <w:rPr>
                <w:rFonts w:ascii="Cambria" w:eastAsia="Times New Roman" w:hAnsi="Cambria" w:cstheme="minorHAnsi"/>
              </w:rPr>
              <w:t xml:space="preserve">, </w:t>
            </w:r>
            <w:r w:rsidRPr="00592C7E">
              <w:rPr>
                <w:rFonts w:ascii="Cambria" w:eastAsia="Times New Roman" w:hAnsi="Cambria" w:cstheme="minorHAnsi"/>
              </w:rPr>
              <w:t>tope 1 para parcial</w:t>
            </w:r>
            <w:r>
              <w:rPr>
                <w:rFonts w:ascii="Cambria" w:eastAsia="Times New Roman" w:hAnsi="Cambria" w:cstheme="minorHAnsi"/>
              </w:rPr>
              <w:t>, s</w:t>
            </w:r>
            <w:r w:rsidRPr="00592C7E">
              <w:rPr>
                <w:rFonts w:ascii="Cambria" w:eastAsia="Times New Roman" w:hAnsi="Cambria" w:cstheme="minorHAnsi"/>
              </w:rPr>
              <w:t xml:space="preserve">i excede </w:t>
            </w:r>
            <w:r>
              <w:rPr>
                <w:rFonts w:ascii="Cambria" w:eastAsia="Times New Roman" w:hAnsi="Cambria" w:cstheme="minorHAnsi"/>
              </w:rPr>
              <w:t>mostrar una alerta</w:t>
            </w:r>
            <w:r w:rsidRPr="00592C7E">
              <w:rPr>
                <w:rFonts w:ascii="Cambria" w:eastAsia="Times New Roman" w:hAnsi="Cambria" w:cstheme="minorHAnsi"/>
              </w:rPr>
              <w:t>.</w:t>
            </w:r>
          </w:p>
          <w:p w14:paraId="2D13D935" w14:textId="063922D4" w:rsidR="007D29E3" w:rsidRPr="00592C7E" w:rsidRDefault="007D29E3" w:rsidP="00592C7E">
            <w:pPr>
              <w:tabs>
                <w:tab w:val="left" w:pos="678"/>
              </w:tabs>
              <w:jc w:val="both"/>
              <w:rPr>
                <w:rFonts w:ascii="Cambria" w:eastAsia="Times New Roman" w:hAnsi="Cambria" w:cstheme="minorHAnsi"/>
              </w:rPr>
            </w:pPr>
          </w:p>
        </w:tc>
      </w:tr>
      <w:tr w:rsidR="00BD58E0" w:rsidRPr="002F0E02" w14:paraId="5073A80D" w14:textId="77777777" w:rsidTr="002F04E3">
        <w:trPr>
          <w:trHeight w:val="742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702A1" w14:textId="77777777" w:rsidR="00BD58E0" w:rsidRPr="002F0E02" w:rsidRDefault="00BD58E0" w:rsidP="00E2321E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lastRenderedPageBreak/>
              <w:t>Descripción del Proceso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CC950" w14:textId="45B6AB28" w:rsidR="00BD58E0" w:rsidRPr="002F0E02" w:rsidRDefault="00BD58E0" w:rsidP="003A567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11773" w:rsidRPr="002F0E02" w14:paraId="3CE23528" w14:textId="77777777" w:rsidTr="00021C50">
        <w:trPr>
          <w:trHeight w:val="4334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2D816" w14:textId="77777777" w:rsidR="00B11773" w:rsidRPr="002F0E02" w:rsidRDefault="00B11773" w:rsidP="00B11773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Procedimiento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A8D85" w14:textId="1CAB2341" w:rsidR="008352BA" w:rsidRPr="008352BA" w:rsidRDefault="008352BA" w:rsidP="008352BA">
            <w:pPr>
              <w:pStyle w:val="Sinespaciado"/>
              <w:numPr>
                <w:ilvl w:val="0"/>
                <w:numId w:val="19"/>
              </w:numPr>
              <w:ind w:left="387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iniciará el proceso con apertura de cronograma fecha inicio y fecha fin de planificación por parte de</w:t>
            </w:r>
            <w:r w:rsidR="00021C50">
              <w:rPr>
                <w:rFonts w:ascii="Cambria" w:hAnsi="Cambria"/>
              </w:rPr>
              <w:t xml:space="preserve"> soporte técnico con la aprobación de</w:t>
            </w:r>
            <w:r>
              <w:rPr>
                <w:rFonts w:ascii="Cambria" w:hAnsi="Cambria"/>
              </w:rPr>
              <w:t xml:space="preserve"> vicerrectorado académico. </w:t>
            </w:r>
          </w:p>
          <w:p w14:paraId="4CC9F369" w14:textId="3912F3EC" w:rsidR="008352BA" w:rsidRDefault="008352BA" w:rsidP="008352BA">
            <w:pPr>
              <w:pStyle w:val="Sinespaciado"/>
              <w:numPr>
                <w:ilvl w:val="0"/>
                <w:numId w:val="19"/>
              </w:numPr>
              <w:ind w:left="387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</w:t>
            </w:r>
            <w:r>
              <w:rPr>
                <w:rFonts w:ascii="Cambria" w:hAnsi="Cambria"/>
              </w:rPr>
              <w:t xml:space="preserve"> planificación se desarrollará en el periodo académico ordinario vigente. </w:t>
            </w:r>
          </w:p>
          <w:p w14:paraId="0927A774" w14:textId="36376150" w:rsidR="008352BA" w:rsidRDefault="008352BA" w:rsidP="006B484B">
            <w:pPr>
              <w:pStyle w:val="Sinespaciado"/>
              <w:numPr>
                <w:ilvl w:val="0"/>
                <w:numId w:val="19"/>
              </w:numPr>
              <w:ind w:left="387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director de carrera ingresa la planificación, basándose en el instructivo de carga horaria</w:t>
            </w:r>
            <w:r>
              <w:rPr>
                <w:rFonts w:ascii="Cambria" w:hAnsi="Cambria"/>
              </w:rPr>
              <w:t xml:space="preserve"> y el sistema deberá validar todos los parámetros indicados anteriormente.  </w:t>
            </w:r>
            <w:r>
              <w:rPr>
                <w:rFonts w:ascii="Cambria" w:hAnsi="Cambria"/>
              </w:rPr>
              <w:t xml:space="preserve"> </w:t>
            </w:r>
          </w:p>
          <w:p w14:paraId="76143675" w14:textId="791E5877" w:rsidR="006B484B" w:rsidRDefault="006B484B" w:rsidP="006B484B">
            <w:pPr>
              <w:pStyle w:val="Sinespaciado"/>
              <w:numPr>
                <w:ilvl w:val="0"/>
                <w:numId w:val="19"/>
              </w:numPr>
              <w:ind w:left="387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 incrementará un ítem dentro del cronograma del periodo vigente – Planificación </w:t>
            </w:r>
          </w:p>
          <w:p w14:paraId="42016BB2" w14:textId="3A64743F" w:rsidR="00021C50" w:rsidRPr="006B484B" w:rsidRDefault="00021C50" w:rsidP="006B484B">
            <w:pPr>
              <w:pStyle w:val="Sinespaciado"/>
              <w:numPr>
                <w:ilvl w:val="0"/>
                <w:numId w:val="19"/>
              </w:numPr>
              <w:ind w:left="387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 </w:t>
            </w:r>
            <w:r w:rsidR="00F474BE">
              <w:rPr>
                <w:rFonts w:ascii="Cambria" w:hAnsi="Cambria"/>
              </w:rPr>
              <w:t>creará administraciones</w:t>
            </w:r>
            <w:r>
              <w:rPr>
                <w:rFonts w:ascii="Cambria" w:hAnsi="Cambria"/>
              </w:rPr>
              <w:t xml:space="preserve"> de aulas, asignaturas y docentes.</w:t>
            </w:r>
          </w:p>
          <w:p w14:paraId="7E2CA195" w14:textId="77777777" w:rsidR="008352BA" w:rsidRDefault="008352BA" w:rsidP="008352BA">
            <w:pPr>
              <w:pStyle w:val="Sinespaciado"/>
              <w:ind w:left="103"/>
              <w:rPr>
                <w:rFonts w:ascii="Cambria" w:hAnsi="Cambria"/>
              </w:rPr>
            </w:pPr>
          </w:p>
          <w:p w14:paraId="5AB8787C" w14:textId="33DEBC8C" w:rsidR="008352BA" w:rsidRPr="006B484B" w:rsidRDefault="008352BA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  <w:r w:rsidRPr="006B484B">
              <w:rPr>
                <w:rFonts w:ascii="Cambria" w:hAnsi="Cambria"/>
                <w:b/>
                <w:bCs/>
              </w:rPr>
              <w:t xml:space="preserve">Rol </w:t>
            </w:r>
            <w:r w:rsidR="00021C50">
              <w:rPr>
                <w:rFonts w:ascii="Cambria" w:hAnsi="Cambria"/>
                <w:b/>
                <w:bCs/>
              </w:rPr>
              <w:t xml:space="preserve">Soporte Técnico - </w:t>
            </w:r>
            <w:r w:rsidRPr="006B484B">
              <w:rPr>
                <w:rFonts w:ascii="Cambria" w:hAnsi="Cambria"/>
                <w:b/>
                <w:bCs/>
              </w:rPr>
              <w:t xml:space="preserve">Vicerrectorado Académico </w:t>
            </w:r>
          </w:p>
          <w:p w14:paraId="40B75353" w14:textId="77777777" w:rsidR="008352BA" w:rsidRDefault="008352BA" w:rsidP="008352BA">
            <w:pPr>
              <w:pStyle w:val="Sinespaciado"/>
              <w:ind w:left="103"/>
              <w:rPr>
                <w:rFonts w:ascii="Cambria" w:hAnsi="Cambria"/>
              </w:rPr>
            </w:pPr>
          </w:p>
          <w:p w14:paraId="48C039D5" w14:textId="1A445411" w:rsidR="008352BA" w:rsidRDefault="006B484B" w:rsidP="008352BA">
            <w:pPr>
              <w:pStyle w:val="Sinespaciado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Apertura</w:t>
            </w:r>
            <w:r w:rsidR="008352BA">
              <w:rPr>
                <w:rFonts w:ascii="Cambria" w:hAnsi="Cambria"/>
              </w:rPr>
              <w:t xml:space="preserve"> cronograma </w:t>
            </w:r>
            <w:r>
              <w:rPr>
                <w:rFonts w:ascii="Cambria" w:hAnsi="Cambria"/>
              </w:rPr>
              <w:t xml:space="preserve">para ingreso de planificación. </w:t>
            </w:r>
          </w:p>
          <w:p w14:paraId="6FF31801" w14:textId="77777777" w:rsidR="006B484B" w:rsidRDefault="006B484B" w:rsidP="008352BA">
            <w:pPr>
              <w:pStyle w:val="Sinespaciado"/>
              <w:ind w:left="103"/>
              <w:rPr>
                <w:rFonts w:ascii="Cambria" w:hAnsi="Cambria"/>
              </w:rPr>
            </w:pPr>
          </w:p>
          <w:p w14:paraId="2474886E" w14:textId="6DF62C2E" w:rsidR="006B484B" w:rsidRPr="006B484B" w:rsidRDefault="006B484B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  <w:r w:rsidRPr="006B484B">
              <w:rPr>
                <w:rFonts w:ascii="Cambria" w:hAnsi="Cambria"/>
                <w:b/>
                <w:bCs/>
              </w:rPr>
              <w:t xml:space="preserve">Rol director de Carrera </w:t>
            </w:r>
          </w:p>
          <w:p w14:paraId="4E599EEE" w14:textId="77777777" w:rsidR="006B484B" w:rsidRDefault="006B484B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</w:p>
          <w:p w14:paraId="3E98860D" w14:textId="5811D898" w:rsidR="006B484B" w:rsidRDefault="006B484B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Menú Carga horaria – Planificación </w:t>
            </w:r>
          </w:p>
          <w:p w14:paraId="1FE67F75" w14:textId="77777777" w:rsidR="006B484B" w:rsidRDefault="006B484B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</w:p>
          <w:p w14:paraId="6DB4B1EF" w14:textId="1599736E" w:rsidR="006B484B" w:rsidRPr="008C4201" w:rsidRDefault="002F04E3" w:rsidP="008352BA">
            <w:pPr>
              <w:pStyle w:val="Sinespaciado"/>
              <w:ind w:left="103"/>
              <w:rPr>
                <w:rFonts w:ascii="Cambria" w:hAnsi="Cambria"/>
              </w:rPr>
            </w:pPr>
            <w:r w:rsidRPr="008C4201">
              <w:rPr>
                <w:rFonts w:ascii="Cambria" w:hAnsi="Cambria"/>
              </w:rPr>
              <w:t xml:space="preserve">Al ingresar a la planificación, </w:t>
            </w:r>
            <w:r w:rsidR="00021C50">
              <w:rPr>
                <w:rFonts w:ascii="Cambria" w:hAnsi="Cambria"/>
              </w:rPr>
              <w:t>el</w:t>
            </w:r>
            <w:r w:rsidRPr="008C4201">
              <w:rPr>
                <w:rFonts w:ascii="Cambria" w:hAnsi="Cambria"/>
              </w:rPr>
              <w:t xml:space="preserve"> director </w:t>
            </w:r>
            <w:r w:rsidR="00021C50">
              <w:rPr>
                <w:rFonts w:ascii="Cambria" w:hAnsi="Cambria"/>
              </w:rPr>
              <w:t xml:space="preserve">visualizará precargada </w:t>
            </w:r>
            <w:r w:rsidRPr="008C4201">
              <w:rPr>
                <w:rFonts w:ascii="Cambria" w:hAnsi="Cambria"/>
              </w:rPr>
              <w:t xml:space="preserve">la carga horaria del periodo vigente, y esta carga horaria será editable. </w:t>
            </w:r>
          </w:p>
          <w:p w14:paraId="4E997746" w14:textId="77777777" w:rsidR="002F04E3" w:rsidRPr="008C4201" w:rsidRDefault="002F04E3" w:rsidP="008352BA">
            <w:pPr>
              <w:pStyle w:val="Sinespaciado"/>
              <w:ind w:left="103"/>
              <w:rPr>
                <w:rFonts w:ascii="Cambria" w:hAnsi="Cambria"/>
              </w:rPr>
            </w:pPr>
          </w:p>
          <w:p w14:paraId="39840852" w14:textId="78EDD181" w:rsidR="002F04E3" w:rsidRPr="008C4201" w:rsidRDefault="002F04E3" w:rsidP="008352BA">
            <w:pPr>
              <w:pStyle w:val="Sinespaciado"/>
              <w:ind w:left="103"/>
              <w:rPr>
                <w:rFonts w:ascii="Cambria" w:hAnsi="Cambria"/>
              </w:rPr>
            </w:pPr>
            <w:r w:rsidRPr="008C4201">
              <w:rPr>
                <w:rFonts w:ascii="Cambria" w:hAnsi="Cambria"/>
              </w:rPr>
              <w:t xml:space="preserve">Datos que </w:t>
            </w:r>
            <w:r w:rsidR="00021C50">
              <w:rPr>
                <w:rFonts w:ascii="Cambria" w:hAnsi="Cambria"/>
              </w:rPr>
              <w:t xml:space="preserve">serán </w:t>
            </w:r>
            <w:r w:rsidR="00F474BE">
              <w:rPr>
                <w:rFonts w:ascii="Cambria" w:hAnsi="Cambria"/>
              </w:rPr>
              <w:t>modificables para</w:t>
            </w:r>
            <w:r w:rsidRPr="008C4201">
              <w:rPr>
                <w:rFonts w:ascii="Cambria" w:hAnsi="Cambria"/>
              </w:rPr>
              <w:t xml:space="preserve"> realizar la planificación: </w:t>
            </w:r>
          </w:p>
          <w:p w14:paraId="745B3D22" w14:textId="77777777" w:rsidR="002F04E3" w:rsidRDefault="002F04E3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</w:p>
          <w:p w14:paraId="57E5B94E" w14:textId="038E6E33" w:rsidR="002F04E3" w:rsidRPr="008C4201" w:rsidRDefault="008C4201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  <w:r w:rsidRPr="008C4201">
              <w:rPr>
                <w:rFonts w:ascii="Cambria" w:hAnsi="Cambria"/>
                <w:b/>
                <w:bCs/>
              </w:rPr>
              <w:t xml:space="preserve">Información del docente: </w:t>
            </w:r>
          </w:p>
          <w:p w14:paraId="7BD01F6B" w14:textId="0071BA43" w:rsidR="008C4201" w:rsidRPr="008C4201" w:rsidRDefault="008C4201" w:rsidP="008C4201">
            <w:pPr>
              <w:pStyle w:val="Sinespaciado"/>
              <w:numPr>
                <w:ilvl w:val="0"/>
                <w:numId w:val="20"/>
              </w:numPr>
              <w:rPr>
                <w:rFonts w:ascii="Cambria" w:hAnsi="Cambria"/>
              </w:rPr>
            </w:pPr>
            <w:r w:rsidRPr="008C4201">
              <w:rPr>
                <w:rFonts w:ascii="Cambria" w:hAnsi="Cambria"/>
              </w:rPr>
              <w:t xml:space="preserve">Cédula </w:t>
            </w:r>
          </w:p>
          <w:p w14:paraId="69CEC2F0" w14:textId="7C5B0964" w:rsidR="008C4201" w:rsidRPr="008C4201" w:rsidRDefault="008C4201" w:rsidP="008C4201">
            <w:pPr>
              <w:pStyle w:val="Sinespaciado"/>
              <w:numPr>
                <w:ilvl w:val="0"/>
                <w:numId w:val="20"/>
              </w:numPr>
              <w:rPr>
                <w:rFonts w:ascii="Cambria" w:hAnsi="Cambria"/>
              </w:rPr>
            </w:pPr>
            <w:r w:rsidRPr="008C4201">
              <w:rPr>
                <w:rFonts w:ascii="Cambria" w:hAnsi="Cambria"/>
              </w:rPr>
              <w:t xml:space="preserve">Nombre del docente </w:t>
            </w:r>
          </w:p>
          <w:p w14:paraId="2C87E815" w14:textId="19C3603C" w:rsidR="008C4201" w:rsidRDefault="008C4201" w:rsidP="008C4201">
            <w:pPr>
              <w:pStyle w:val="Sinespaciado"/>
              <w:numPr>
                <w:ilvl w:val="0"/>
                <w:numId w:val="20"/>
              </w:numPr>
              <w:rPr>
                <w:rFonts w:ascii="Cambria" w:hAnsi="Cambria"/>
              </w:rPr>
            </w:pPr>
            <w:r w:rsidRPr="008C4201">
              <w:rPr>
                <w:rFonts w:ascii="Cambria" w:hAnsi="Cambria"/>
              </w:rPr>
              <w:t xml:space="preserve">Modalidad de contratación </w:t>
            </w:r>
          </w:p>
          <w:p w14:paraId="613CB14D" w14:textId="3F29FD21" w:rsidR="008C4201" w:rsidRDefault="008C4201" w:rsidP="008C4201">
            <w:pPr>
              <w:pStyle w:val="Sinespaciado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de dedicación </w:t>
            </w:r>
          </w:p>
          <w:p w14:paraId="6F551CE2" w14:textId="7670E44E" w:rsidR="008C4201" w:rsidRDefault="008C4201" w:rsidP="008C4201">
            <w:pPr>
              <w:pStyle w:val="Sinespaciado"/>
              <w:numPr>
                <w:ilvl w:val="0"/>
                <w:numId w:val="2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Asignaturas </w:t>
            </w:r>
          </w:p>
          <w:p w14:paraId="0C61FFA6" w14:textId="5AF27D94" w:rsidR="008C4201" w:rsidRPr="008C4201" w:rsidRDefault="008C4201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  <w:r w:rsidRPr="008C4201">
              <w:rPr>
                <w:rFonts w:ascii="Cambria" w:hAnsi="Cambria"/>
                <w:b/>
                <w:bCs/>
              </w:rPr>
              <w:t xml:space="preserve">Información de las asignaturas </w:t>
            </w:r>
          </w:p>
          <w:p w14:paraId="5AAEC653" w14:textId="226A1C9A" w:rsidR="008C4201" w:rsidRDefault="008C4201" w:rsidP="008C4201">
            <w:pPr>
              <w:pStyle w:val="Sinespaciado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Numero de estudiantes </w:t>
            </w:r>
          </w:p>
          <w:p w14:paraId="0B177491" w14:textId="5F176C44" w:rsidR="008C4201" w:rsidRDefault="008C4201" w:rsidP="008C4201">
            <w:pPr>
              <w:pStyle w:val="Sinespaciado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Semestre y paralelo</w:t>
            </w:r>
          </w:p>
          <w:p w14:paraId="6A01874A" w14:textId="06D8CBC8" w:rsidR="008C4201" w:rsidRDefault="008C4201" w:rsidP="008C4201">
            <w:pPr>
              <w:pStyle w:val="Sinespaciado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Régimen </w:t>
            </w:r>
          </w:p>
          <w:p w14:paraId="32D1C1C8" w14:textId="14E38933" w:rsidR="008C4201" w:rsidRDefault="008C4201" w:rsidP="008C4201">
            <w:pPr>
              <w:pStyle w:val="Sinespaciado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Número de asignaturas: es el total de las asignaturas únicas. </w:t>
            </w:r>
          </w:p>
          <w:p w14:paraId="0408D97C" w14:textId="41B63FE8" w:rsidR="008C4201" w:rsidRDefault="008C4201" w:rsidP="008C4201">
            <w:pPr>
              <w:pStyle w:val="Sinespaciado"/>
              <w:numPr>
                <w:ilvl w:val="0"/>
                <w:numId w:val="2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Total, de horas </w:t>
            </w:r>
          </w:p>
          <w:p w14:paraId="33216BCA" w14:textId="4D3B51AA" w:rsidR="008C4201" w:rsidRDefault="008C4201" w:rsidP="008C4201">
            <w:pPr>
              <w:pStyle w:val="Sinespaciado"/>
              <w:rPr>
                <w:rFonts w:ascii="Cambria" w:hAnsi="Cambria"/>
                <w:b/>
                <w:bCs/>
              </w:rPr>
            </w:pPr>
            <w:r w:rsidRPr="008C4201">
              <w:rPr>
                <w:rFonts w:ascii="Cambria" w:hAnsi="Cambria"/>
                <w:b/>
                <w:bCs/>
              </w:rPr>
              <w:t>Actividades de docencia</w:t>
            </w:r>
          </w:p>
          <w:p w14:paraId="2157F922" w14:textId="68BE46EF" w:rsidR="008C4201" w:rsidRPr="001C6AFC" w:rsidRDefault="001C6AFC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>Impartición</w:t>
            </w:r>
            <w:r w:rsidR="008C4201" w:rsidRPr="001C6AFC">
              <w:rPr>
                <w:rFonts w:ascii="Cambria" w:hAnsi="Cambria"/>
              </w:rPr>
              <w:t xml:space="preserve"> de clases </w:t>
            </w:r>
          </w:p>
          <w:p w14:paraId="2E8CEC48" w14:textId="71B8DD26" w:rsidR="008C4201" w:rsidRPr="001C6AFC" w:rsidRDefault="008C4201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proofErr w:type="spellStart"/>
            <w:r w:rsidRPr="001C6AFC">
              <w:rPr>
                <w:rFonts w:ascii="Cambria" w:hAnsi="Cambria"/>
              </w:rPr>
              <w:t>APE</w:t>
            </w:r>
            <w:proofErr w:type="spellEnd"/>
            <w:r w:rsidRPr="001C6AFC">
              <w:rPr>
                <w:rFonts w:ascii="Cambria" w:hAnsi="Cambria"/>
              </w:rPr>
              <w:t>(</w:t>
            </w:r>
            <w:proofErr w:type="spellStart"/>
            <w:r w:rsidRPr="001C6AFC">
              <w:rPr>
                <w:rFonts w:ascii="Cambria" w:hAnsi="Cambria"/>
              </w:rPr>
              <w:t>PAE</w:t>
            </w:r>
            <w:proofErr w:type="spellEnd"/>
            <w:r w:rsidRPr="001C6AFC">
              <w:rPr>
                <w:rFonts w:ascii="Cambria" w:hAnsi="Cambria"/>
              </w:rPr>
              <w:t>)</w:t>
            </w:r>
          </w:p>
          <w:p w14:paraId="5CE06C83" w14:textId="4C8A58ED" w:rsidR="008C4201" w:rsidRPr="001C6AFC" w:rsidRDefault="001C6AFC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>Total,</w:t>
            </w:r>
            <w:r w:rsidR="008C4201" w:rsidRPr="001C6AFC">
              <w:rPr>
                <w:rFonts w:ascii="Cambria" w:hAnsi="Cambria"/>
              </w:rPr>
              <w:t xml:space="preserve"> clases y </w:t>
            </w:r>
            <w:proofErr w:type="spellStart"/>
            <w:r w:rsidR="008C4201" w:rsidRPr="001C6AFC">
              <w:rPr>
                <w:rFonts w:ascii="Cambria" w:hAnsi="Cambria"/>
              </w:rPr>
              <w:t>PAE</w:t>
            </w:r>
            <w:proofErr w:type="spellEnd"/>
            <w:r>
              <w:rPr>
                <w:rFonts w:ascii="Cambria" w:hAnsi="Cambria"/>
              </w:rPr>
              <w:t xml:space="preserve">: sumatoria de impartición de clases y </w:t>
            </w:r>
            <w:proofErr w:type="spellStart"/>
            <w:r>
              <w:rPr>
                <w:rFonts w:ascii="Cambria" w:hAnsi="Cambria"/>
              </w:rPr>
              <w:t>PAE</w:t>
            </w:r>
            <w:proofErr w:type="spellEnd"/>
          </w:p>
          <w:p w14:paraId="7E33C0F2" w14:textId="1E77D635" w:rsidR="008C4201" w:rsidRPr="001C6AFC" w:rsidRDefault="008C4201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Preparación de clases </w:t>
            </w:r>
          </w:p>
          <w:p w14:paraId="12828CB0" w14:textId="2F5B9994" w:rsidR="008C4201" w:rsidRPr="001C6AFC" w:rsidRDefault="008C4201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Preparación de exámenes </w:t>
            </w:r>
          </w:p>
          <w:p w14:paraId="1B94A85A" w14:textId="3DF8246B" w:rsidR="008C4201" w:rsidRPr="001C6AFC" w:rsidRDefault="001C6AFC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>Tutorías</w:t>
            </w:r>
            <w:r w:rsidR="008C4201" w:rsidRPr="001C6AFC">
              <w:rPr>
                <w:rFonts w:ascii="Cambria" w:hAnsi="Cambria"/>
              </w:rPr>
              <w:t xml:space="preserve"> académicas </w:t>
            </w:r>
          </w:p>
          <w:p w14:paraId="37179518" w14:textId="62DE5749" w:rsidR="008C4201" w:rsidRPr="001C6AFC" w:rsidRDefault="008C4201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Clínicas </w:t>
            </w:r>
          </w:p>
          <w:p w14:paraId="3F2DD5B3" w14:textId="2354D67F" w:rsidR="001C6AFC" w:rsidRPr="001C6AFC" w:rsidRDefault="001C6AFC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Titulación </w:t>
            </w:r>
          </w:p>
          <w:p w14:paraId="09AD7D88" w14:textId="60A80798" w:rsidR="001C6AFC" w:rsidRDefault="001C6AFC" w:rsidP="001C6AFC">
            <w:pPr>
              <w:pStyle w:val="Sinespaciado"/>
              <w:numPr>
                <w:ilvl w:val="0"/>
                <w:numId w:val="22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Nivelación </w:t>
            </w:r>
          </w:p>
          <w:p w14:paraId="0BC05A07" w14:textId="77777777" w:rsidR="001C6AFC" w:rsidRPr="001C6AFC" w:rsidRDefault="001C6AFC" w:rsidP="001C6AFC">
            <w:pPr>
              <w:pStyle w:val="Sinespaciado"/>
              <w:ind w:left="720"/>
              <w:rPr>
                <w:rFonts w:ascii="Cambria" w:hAnsi="Cambria"/>
                <w:b/>
                <w:bCs/>
              </w:rPr>
            </w:pPr>
          </w:p>
          <w:p w14:paraId="07AD0925" w14:textId="55A8EAAF" w:rsidR="008C4201" w:rsidRDefault="001C6AFC" w:rsidP="008C4201">
            <w:pPr>
              <w:pStyle w:val="Sinespaciado"/>
              <w:rPr>
                <w:rFonts w:ascii="Cambria" w:hAnsi="Cambria"/>
                <w:b/>
                <w:bCs/>
              </w:rPr>
            </w:pPr>
            <w:r w:rsidRPr="001C6AFC">
              <w:rPr>
                <w:rFonts w:ascii="Cambria" w:hAnsi="Cambria"/>
                <w:b/>
                <w:bCs/>
              </w:rPr>
              <w:t>Actividades de investigación</w:t>
            </w:r>
          </w:p>
          <w:p w14:paraId="52096F1A" w14:textId="3D9CCEBA" w:rsidR="001C6AFC" w:rsidRP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Investigación avanzada </w:t>
            </w:r>
          </w:p>
          <w:p w14:paraId="575E5CAD" w14:textId="1FC3B1E8" w:rsidR="001C6AFC" w:rsidRP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Investigación básica </w:t>
            </w:r>
          </w:p>
          <w:p w14:paraId="000EDC08" w14:textId="74BBD8B1" w:rsidR="001C6AFC" w:rsidRP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Otros proyectos de investigación </w:t>
            </w:r>
          </w:p>
          <w:p w14:paraId="556B3FFD" w14:textId="5BB8097D" w:rsidR="001C6AFC" w:rsidRP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>Doctorados</w:t>
            </w:r>
          </w:p>
          <w:p w14:paraId="21AD5C6E" w14:textId="2A9DF7BC" w:rsid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 w:rsidRPr="001C6AFC">
              <w:rPr>
                <w:rFonts w:ascii="Cambria" w:hAnsi="Cambria"/>
              </w:rPr>
              <w:t xml:space="preserve">Otras actividades de investigación </w:t>
            </w:r>
          </w:p>
          <w:p w14:paraId="02D00057" w14:textId="77777777" w:rsidR="001C6AFC" w:rsidRDefault="001C6AFC" w:rsidP="001C6AFC">
            <w:pPr>
              <w:pStyle w:val="Sinespaciado"/>
              <w:ind w:left="720"/>
              <w:rPr>
                <w:rFonts w:ascii="Cambria" w:hAnsi="Cambria"/>
              </w:rPr>
            </w:pPr>
          </w:p>
          <w:p w14:paraId="57AE3B4C" w14:textId="11383975" w:rsidR="001C6AFC" w:rsidRPr="001C6AFC" w:rsidRDefault="001C6AFC" w:rsidP="001C6AFC">
            <w:pPr>
              <w:pStyle w:val="Sinespaciado"/>
              <w:rPr>
                <w:rFonts w:ascii="Cambria" w:hAnsi="Cambria"/>
                <w:b/>
                <w:bCs/>
              </w:rPr>
            </w:pPr>
            <w:r w:rsidRPr="001C6AFC">
              <w:rPr>
                <w:rFonts w:ascii="Cambria" w:hAnsi="Cambria"/>
                <w:b/>
                <w:bCs/>
              </w:rPr>
              <w:lastRenderedPageBreak/>
              <w:t xml:space="preserve">Actividades de vinculación </w:t>
            </w:r>
          </w:p>
          <w:p w14:paraId="4608B39F" w14:textId="77777777" w:rsidR="008C4201" w:rsidRDefault="008C4201" w:rsidP="008352BA">
            <w:pPr>
              <w:pStyle w:val="Sinespaciado"/>
              <w:ind w:left="103"/>
              <w:rPr>
                <w:rFonts w:ascii="Cambria" w:hAnsi="Cambria"/>
                <w:b/>
                <w:bCs/>
              </w:rPr>
            </w:pPr>
          </w:p>
          <w:p w14:paraId="0834AAB3" w14:textId="3227F888" w:rsidR="001C6AFC" w:rsidRP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Programas UCE</w:t>
            </w:r>
          </w:p>
          <w:p w14:paraId="7A2B67B2" w14:textId="77777777" w:rsid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Proyectos </w:t>
            </w:r>
          </w:p>
          <w:p w14:paraId="2A278CDE" w14:textId="77777777" w:rsid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Educación continua </w:t>
            </w:r>
          </w:p>
          <w:p w14:paraId="7381FD5F" w14:textId="6E1F7A93" w:rsidR="001C6AFC" w:rsidRDefault="001C6AFC" w:rsidP="001C6AFC">
            <w:pPr>
              <w:pStyle w:val="Sinespaciado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Prácticas y pasantías </w:t>
            </w:r>
          </w:p>
          <w:p w14:paraId="67854E1A" w14:textId="48AE5868" w:rsidR="001C6AFC" w:rsidRDefault="001C6AFC" w:rsidP="001C6AFC">
            <w:pPr>
              <w:pStyle w:val="Sinespaciado"/>
              <w:rPr>
                <w:rFonts w:ascii="Cambria" w:hAnsi="Cambria"/>
              </w:rPr>
            </w:pPr>
          </w:p>
          <w:p w14:paraId="1C219832" w14:textId="06A2E6F8" w:rsidR="001C6AFC" w:rsidRPr="001C6AFC" w:rsidRDefault="001C6AFC" w:rsidP="001C6AFC">
            <w:pPr>
              <w:pStyle w:val="Sinespaciado"/>
              <w:rPr>
                <w:rFonts w:ascii="Cambria" w:hAnsi="Cambria"/>
                <w:b/>
                <w:bCs/>
              </w:rPr>
            </w:pPr>
            <w:r w:rsidRPr="001C6AFC">
              <w:rPr>
                <w:rFonts w:ascii="Cambria" w:hAnsi="Cambria"/>
                <w:b/>
                <w:bCs/>
              </w:rPr>
              <w:t xml:space="preserve">Dirección y gestión </w:t>
            </w:r>
          </w:p>
          <w:p w14:paraId="39C3CCBC" w14:textId="787D3DCB" w:rsidR="001C6AFC" w:rsidRDefault="001C6AFC" w:rsidP="001C6AFC">
            <w:pPr>
              <w:pStyle w:val="Sinespaciado"/>
              <w:numPr>
                <w:ilvl w:val="0"/>
                <w:numId w:val="2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Dirección </w:t>
            </w:r>
          </w:p>
          <w:p w14:paraId="3F33939A" w14:textId="25EB4DAA" w:rsidR="001C6AFC" w:rsidRDefault="001C6AFC" w:rsidP="001C6AFC">
            <w:pPr>
              <w:pStyle w:val="Sinespaciado"/>
              <w:numPr>
                <w:ilvl w:val="0"/>
                <w:numId w:val="2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Representaciones </w:t>
            </w:r>
          </w:p>
          <w:p w14:paraId="3A8BECDC" w14:textId="52F8B077" w:rsidR="001C6AFC" w:rsidRDefault="001C6AFC" w:rsidP="001C6AFC">
            <w:pPr>
              <w:pStyle w:val="Sinespaciado"/>
              <w:numPr>
                <w:ilvl w:val="0"/>
                <w:numId w:val="2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Designaciones docencia</w:t>
            </w:r>
          </w:p>
          <w:p w14:paraId="1113D637" w14:textId="71FCEB1F" w:rsidR="001C6AFC" w:rsidRDefault="001C6AFC" w:rsidP="001C6AFC">
            <w:pPr>
              <w:pStyle w:val="Sinespaciado"/>
              <w:numPr>
                <w:ilvl w:val="0"/>
                <w:numId w:val="2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Designaciones investigación </w:t>
            </w:r>
          </w:p>
          <w:p w14:paraId="1DA8D483" w14:textId="1CDF2AD3" w:rsidR="001C6AFC" w:rsidRDefault="001C6AFC" w:rsidP="001C6AFC">
            <w:pPr>
              <w:pStyle w:val="Sinespaciado"/>
              <w:numPr>
                <w:ilvl w:val="0"/>
                <w:numId w:val="2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Otras de gestión </w:t>
            </w:r>
          </w:p>
          <w:p w14:paraId="5477264B" w14:textId="4E0E03C7" w:rsidR="001C6AFC" w:rsidRDefault="001C6AFC" w:rsidP="001C6AFC">
            <w:pPr>
              <w:pStyle w:val="Sinespaciado"/>
              <w:numPr>
                <w:ilvl w:val="0"/>
                <w:numId w:val="2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Permisos y licencias </w:t>
            </w:r>
          </w:p>
          <w:p w14:paraId="44158896" w14:textId="77777777" w:rsidR="001C6AFC" w:rsidRPr="001C6AFC" w:rsidRDefault="001C6AFC" w:rsidP="001C6AFC">
            <w:pPr>
              <w:pStyle w:val="Sinespaciado"/>
              <w:rPr>
                <w:rFonts w:ascii="Cambria" w:hAnsi="Cambria"/>
              </w:rPr>
            </w:pPr>
          </w:p>
          <w:p w14:paraId="6C16AC70" w14:textId="2DBA70DD" w:rsidR="008352BA" w:rsidRPr="002F0E02" w:rsidRDefault="008352BA" w:rsidP="008139FA">
            <w:pPr>
              <w:pStyle w:val="Sinespaciado"/>
              <w:rPr>
                <w:rFonts w:ascii="Cambria" w:hAnsi="Cambria"/>
              </w:rPr>
            </w:pPr>
          </w:p>
        </w:tc>
      </w:tr>
      <w:tr w:rsidR="00E31DE5" w:rsidRPr="002F0E02" w14:paraId="470E668D" w14:textId="77777777" w:rsidTr="002F04E3">
        <w:trPr>
          <w:trHeight w:val="1189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A2D85" w14:textId="01DE49F9" w:rsidR="00E31DE5" w:rsidRPr="002F0E02" w:rsidRDefault="00E31DE5" w:rsidP="00B11773">
            <w:pPr>
              <w:spacing w:before="100" w:beforeAutospacing="1" w:after="100" w:afterAutospacing="1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Versión de cambios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11279" w14:textId="41CC3621" w:rsidR="00E31DE5" w:rsidRPr="00252AB2" w:rsidRDefault="00E31DE5" w:rsidP="00C60FB3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11773" w:rsidRPr="002F0E02" w14:paraId="41BF64B9" w14:textId="77777777" w:rsidTr="002F04E3">
        <w:trPr>
          <w:trHeight w:val="1189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E0BBC" w14:textId="50BD88BE" w:rsidR="00B11773" w:rsidRPr="002F0E02" w:rsidRDefault="00B11773" w:rsidP="00B11773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  <w:lang w:val="es-419"/>
              </w:rPr>
            </w:pPr>
            <w:r w:rsidRPr="002F0E02">
              <w:rPr>
                <w:rFonts w:ascii="Cambria" w:hAnsi="Cambria"/>
              </w:rPr>
              <w:br w:type="page"/>
            </w:r>
            <w:r w:rsidRPr="002F0E02">
              <w:rPr>
                <w:rFonts w:ascii="Cambria" w:eastAsia="Times New Roman" w:hAnsi="Cambria" w:cstheme="minorHAnsi"/>
                <w:b/>
                <w:bCs/>
              </w:rPr>
              <w:t>Resultado</w:t>
            </w:r>
            <w:r w:rsidRPr="002F0E02">
              <w:rPr>
                <w:rFonts w:ascii="Cambria" w:eastAsia="Times New Roman" w:hAnsi="Cambria" w:cstheme="minorHAnsi"/>
                <w:b/>
                <w:bCs/>
                <w:lang w:val="es-419"/>
              </w:rPr>
              <w:t>s</w:t>
            </w:r>
            <w:r w:rsidRPr="002F0E02">
              <w:rPr>
                <w:rFonts w:ascii="Cambria" w:eastAsia="Times New Roman" w:hAnsi="Cambria" w:cstheme="minorHAnsi"/>
                <w:b/>
                <w:bCs/>
              </w:rPr>
              <w:t xml:space="preserve"> final</w:t>
            </w:r>
            <w:r w:rsidRPr="002F0E02">
              <w:rPr>
                <w:rFonts w:ascii="Cambria" w:eastAsia="Times New Roman" w:hAnsi="Cambria" w:cstheme="minorHAnsi"/>
                <w:b/>
                <w:bCs/>
                <w:lang w:val="es-419"/>
              </w:rPr>
              <w:t>es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32140" w14:textId="7BDF95E9" w:rsidR="00442C12" w:rsidRPr="003A5670" w:rsidRDefault="00021C50" w:rsidP="00C34143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Reporte planificación de carga horaria</w:t>
            </w:r>
          </w:p>
        </w:tc>
      </w:tr>
      <w:tr w:rsidR="00B11773" w:rsidRPr="002F0E02" w14:paraId="619E30B4" w14:textId="77777777" w:rsidTr="002F04E3">
        <w:trPr>
          <w:trHeight w:val="82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EA31" w14:textId="77777777" w:rsidR="00B11773" w:rsidRPr="002F0E02" w:rsidRDefault="00B11773" w:rsidP="00B11773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  <w:lang w:val="es-419"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  <w:lang w:val="es-419"/>
              </w:rPr>
              <w:t>Riesgos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0439A" w14:textId="77777777" w:rsidR="00B11773" w:rsidRPr="002F0E02" w:rsidRDefault="00AD59B7" w:rsidP="008733D8">
            <w:pPr>
              <w:pStyle w:val="Sinespaciado"/>
              <w:numPr>
                <w:ilvl w:val="0"/>
                <w:numId w:val="17"/>
              </w:numPr>
              <w:ind w:left="678" w:hanging="283"/>
              <w:jc w:val="both"/>
              <w:rPr>
                <w:rFonts w:ascii="Cambria" w:hAnsi="Cambria"/>
              </w:rPr>
            </w:pPr>
            <w:r w:rsidRPr="002F0E02">
              <w:rPr>
                <w:rFonts w:ascii="Cambria" w:hAnsi="Cambria"/>
              </w:rPr>
              <w:t xml:space="preserve">La falta de eficiencia en el manejo de la plataforma, por parte de los usuarios del sistema puede generar datos incorrectos en los postulantes. </w:t>
            </w:r>
          </w:p>
        </w:tc>
      </w:tr>
      <w:tr w:rsidR="00B11773" w:rsidRPr="002F0E02" w14:paraId="0DC8A530" w14:textId="77777777" w:rsidTr="002F04E3">
        <w:trPr>
          <w:trHeight w:val="742"/>
        </w:trPr>
        <w:tc>
          <w:tcPr>
            <w:tcW w:w="1104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F475B" w14:textId="77777777" w:rsidR="00B11773" w:rsidRPr="002F0E02" w:rsidRDefault="00B11773" w:rsidP="00B11773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bCs/>
              </w:rPr>
            </w:pPr>
            <w:r w:rsidRPr="002F0E02">
              <w:rPr>
                <w:rFonts w:ascii="Cambria" w:eastAsia="Times New Roman" w:hAnsi="Cambria" w:cstheme="minorHAnsi"/>
                <w:b/>
                <w:bCs/>
              </w:rPr>
              <w:t>Formas de Mitigar el Riesgo</w:t>
            </w:r>
          </w:p>
        </w:tc>
        <w:tc>
          <w:tcPr>
            <w:tcW w:w="1020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118FF" w14:textId="77777777" w:rsidR="00B11773" w:rsidRPr="002F0E02" w:rsidRDefault="00AD59B7" w:rsidP="008733D8">
            <w:pPr>
              <w:pStyle w:val="Sinespaciado"/>
              <w:numPr>
                <w:ilvl w:val="0"/>
                <w:numId w:val="17"/>
              </w:numPr>
              <w:ind w:left="678" w:hanging="283"/>
              <w:jc w:val="both"/>
              <w:rPr>
                <w:rFonts w:ascii="Cambria" w:hAnsi="Cambria"/>
              </w:rPr>
            </w:pPr>
            <w:r w:rsidRPr="002F0E02">
              <w:rPr>
                <w:rFonts w:ascii="Cambria" w:hAnsi="Cambria"/>
              </w:rPr>
              <w:t>Alto grado de responsabilidad en el ingreso de datos y en las validaciones para asegurar la inte</w:t>
            </w:r>
            <w:r w:rsidR="00F074BC">
              <w:rPr>
                <w:rFonts w:ascii="Cambria" w:hAnsi="Cambria"/>
              </w:rPr>
              <w:t xml:space="preserve">gridad de los datos ingresados. </w:t>
            </w:r>
          </w:p>
        </w:tc>
      </w:tr>
    </w:tbl>
    <w:p w14:paraId="6575DEE7" w14:textId="77777777" w:rsidR="00E9518A" w:rsidRPr="002F0E02" w:rsidRDefault="00E9518A" w:rsidP="00E9518A">
      <w:pPr>
        <w:rPr>
          <w:rFonts w:ascii="Cambria" w:hAnsi="Cambria"/>
        </w:rPr>
      </w:pPr>
      <w:r w:rsidRPr="002F0E02">
        <w:rPr>
          <w:rFonts w:ascii="Cambria" w:hAnsi="Cambria"/>
        </w:rPr>
        <w:tab/>
      </w:r>
      <w:r w:rsidRPr="002F0E02">
        <w:rPr>
          <w:rFonts w:ascii="Cambria" w:hAnsi="Cambria"/>
        </w:rPr>
        <w:tab/>
      </w:r>
      <w:r w:rsidRPr="002F0E02">
        <w:rPr>
          <w:rFonts w:ascii="Cambria" w:hAnsi="Cambria"/>
        </w:rPr>
        <w:tab/>
      </w:r>
    </w:p>
    <w:tbl>
      <w:tblPr>
        <w:tblStyle w:val="Tablaconcuadrcula"/>
        <w:tblW w:w="10045" w:type="dxa"/>
        <w:jc w:val="center"/>
        <w:tblLook w:val="04A0" w:firstRow="1" w:lastRow="0" w:firstColumn="1" w:lastColumn="0" w:noHBand="0" w:noVBand="1"/>
      </w:tblPr>
      <w:tblGrid>
        <w:gridCol w:w="3348"/>
        <w:gridCol w:w="3348"/>
        <w:gridCol w:w="3349"/>
      </w:tblGrid>
      <w:tr w:rsidR="00C015E7" w:rsidRPr="002F0E02" w14:paraId="1C40ECE4" w14:textId="77777777" w:rsidTr="00E2321E">
        <w:trPr>
          <w:trHeight w:val="320"/>
          <w:jc w:val="center"/>
        </w:trPr>
        <w:tc>
          <w:tcPr>
            <w:tcW w:w="334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75F53428" w14:textId="77777777" w:rsidR="00C015E7" w:rsidRPr="002F0E02" w:rsidRDefault="00C015E7" w:rsidP="00E2321E">
            <w:pPr>
              <w:rPr>
                <w:rFonts w:ascii="Cambria" w:hAnsi="Cambria"/>
                <w:b/>
                <w:bCs/>
                <w:lang w:val="es-419"/>
              </w:rPr>
            </w:pPr>
            <w:r w:rsidRPr="002F0E02">
              <w:rPr>
                <w:rFonts w:ascii="Cambria" w:hAnsi="Cambria"/>
                <w:b/>
              </w:rPr>
              <w:t xml:space="preserve">Elaborado por: </w:t>
            </w:r>
            <w:r w:rsidRPr="002F0E02">
              <w:rPr>
                <w:rFonts w:ascii="Cambria" w:hAnsi="Cambria"/>
                <w:b/>
              </w:rPr>
              <w:tab/>
            </w:r>
          </w:p>
        </w:tc>
        <w:tc>
          <w:tcPr>
            <w:tcW w:w="334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5ADEE67B" w14:textId="77777777" w:rsidR="00C015E7" w:rsidRPr="002F0E02" w:rsidRDefault="00C015E7" w:rsidP="00E2321E">
            <w:pPr>
              <w:rPr>
                <w:rFonts w:ascii="Cambria" w:hAnsi="Cambria"/>
                <w:b/>
                <w:bCs/>
                <w:lang w:val="es-419"/>
              </w:rPr>
            </w:pPr>
            <w:r w:rsidRPr="002F0E02">
              <w:rPr>
                <w:rFonts w:ascii="Cambria" w:hAnsi="Cambria"/>
                <w:b/>
              </w:rPr>
              <w:t>Aprobado por:</w:t>
            </w:r>
          </w:p>
        </w:tc>
        <w:tc>
          <w:tcPr>
            <w:tcW w:w="3349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343CD194" w14:textId="77777777" w:rsidR="00C015E7" w:rsidRPr="002F0E02" w:rsidRDefault="00C015E7" w:rsidP="00E2321E">
            <w:pPr>
              <w:rPr>
                <w:rFonts w:ascii="Cambria" w:hAnsi="Cambria"/>
                <w:b/>
              </w:rPr>
            </w:pPr>
            <w:r w:rsidRPr="002F0E02">
              <w:rPr>
                <w:rFonts w:ascii="Cambria" w:hAnsi="Cambria"/>
                <w:b/>
              </w:rPr>
              <w:t>Validado por:</w:t>
            </w:r>
          </w:p>
        </w:tc>
      </w:tr>
      <w:tr w:rsidR="00C015E7" w:rsidRPr="002F0E02" w14:paraId="11EFCE3E" w14:textId="77777777" w:rsidTr="00E2321E">
        <w:trPr>
          <w:trHeight w:val="403"/>
          <w:jc w:val="center"/>
        </w:trPr>
        <w:tc>
          <w:tcPr>
            <w:tcW w:w="3348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1CC9D4E" w14:textId="77777777" w:rsidR="00C015E7" w:rsidRPr="002F0E02" w:rsidRDefault="00C015E7" w:rsidP="00E2321E">
            <w:pPr>
              <w:rPr>
                <w:rFonts w:ascii="Cambria" w:hAnsi="Cambria"/>
                <w:bCs/>
                <w:color w:val="1F497D"/>
                <w:lang w:val="es-419"/>
              </w:rPr>
            </w:pPr>
            <w:r w:rsidRPr="002F0E02">
              <w:rPr>
                <w:rFonts w:ascii="Cambria" w:hAnsi="Cambria"/>
                <w:bCs/>
                <w:lang w:val="es-419"/>
              </w:rPr>
              <w:t>Fátima Tobar</w:t>
            </w:r>
          </w:p>
        </w:tc>
        <w:tc>
          <w:tcPr>
            <w:tcW w:w="3348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21BB6ED6" w14:textId="77777777" w:rsidR="00C015E7" w:rsidRPr="002F0E02" w:rsidRDefault="00C015E7" w:rsidP="00E2321E">
            <w:pPr>
              <w:rPr>
                <w:rFonts w:ascii="Cambria" w:hAnsi="Cambria"/>
                <w:lang w:val="es-419"/>
              </w:rPr>
            </w:pPr>
          </w:p>
        </w:tc>
        <w:tc>
          <w:tcPr>
            <w:tcW w:w="3349" w:type="dxa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97D5BF" w14:textId="77777777" w:rsidR="00C015E7" w:rsidRPr="002F0E02" w:rsidRDefault="00C015E7" w:rsidP="00FE7510">
            <w:pPr>
              <w:rPr>
                <w:rFonts w:ascii="Cambria" w:hAnsi="Cambria"/>
                <w:lang w:val="es-419"/>
              </w:rPr>
            </w:pPr>
          </w:p>
        </w:tc>
      </w:tr>
    </w:tbl>
    <w:p w14:paraId="37C7C96F" w14:textId="77777777" w:rsidR="00E9518A" w:rsidRPr="002F0E02" w:rsidRDefault="00E9518A">
      <w:pPr>
        <w:rPr>
          <w:rFonts w:ascii="Cambria" w:hAnsi="Cambria"/>
        </w:rPr>
      </w:pPr>
    </w:p>
    <w:p w14:paraId="068787E9" w14:textId="77777777" w:rsidR="00DB4D71" w:rsidRPr="002F0E02" w:rsidRDefault="00DB4D71">
      <w:pPr>
        <w:rPr>
          <w:rFonts w:ascii="Cambria" w:hAnsi="Cambria"/>
        </w:rPr>
      </w:pPr>
    </w:p>
    <w:p w14:paraId="1875AE4B" w14:textId="77777777" w:rsidR="00527DC0" w:rsidRDefault="00527DC0">
      <w:pPr>
        <w:rPr>
          <w:rFonts w:ascii="Cambria" w:hAnsi="Cambria"/>
        </w:rPr>
      </w:pPr>
    </w:p>
    <w:p w14:paraId="75AC3302" w14:textId="77777777" w:rsidR="00353940" w:rsidRDefault="00353940">
      <w:pPr>
        <w:rPr>
          <w:rFonts w:ascii="Cambria" w:hAnsi="Cambria"/>
        </w:rPr>
      </w:pPr>
    </w:p>
    <w:p w14:paraId="6A2DC3AB" w14:textId="77777777" w:rsidR="00353940" w:rsidRPr="00353940" w:rsidRDefault="00353940" w:rsidP="00353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8B85F58" w14:textId="77777777" w:rsidR="00353940" w:rsidRPr="00353940" w:rsidRDefault="00353940" w:rsidP="00353940">
      <w:pPr>
        <w:spacing w:after="0" w:line="336" w:lineRule="atLeast"/>
        <w:textAlignment w:val="baseline"/>
        <w:rPr>
          <w:rFonts w:ascii="Arial" w:eastAsia="Times New Roman" w:hAnsi="Arial" w:cs="Arial"/>
          <w:color w:val="880A0C"/>
          <w:sz w:val="21"/>
          <w:szCs w:val="21"/>
          <w:lang w:val="es-ES" w:eastAsia="es-ES"/>
        </w:rPr>
      </w:pPr>
      <w:r w:rsidRPr="00353940">
        <w:rPr>
          <w:rFonts w:ascii="Arial" w:eastAsia="Times New Roman" w:hAnsi="Arial" w:cs="Arial"/>
          <w:color w:val="880A0C"/>
          <w:sz w:val="21"/>
          <w:szCs w:val="21"/>
          <w:lang w:val="es-ES" w:eastAsia="es-ES"/>
        </w:rPr>
        <w:t> </w:t>
      </w:r>
    </w:p>
    <w:p w14:paraId="542EA635" w14:textId="39CFD5DE" w:rsidR="00353940" w:rsidRPr="002F0E02" w:rsidRDefault="00ED2209">
      <w:pPr>
        <w:rPr>
          <w:rFonts w:ascii="Cambria" w:hAnsi="Cambria"/>
        </w:rPr>
      </w:pPr>
      <w:r>
        <w:rPr>
          <w:rFonts w:ascii="Cambria" w:hAnsi="Cambria"/>
        </w:rPr>
        <w:t>-</w:t>
      </w:r>
    </w:p>
    <w:p w14:paraId="1CAB272F" w14:textId="77777777" w:rsidR="00527DC0" w:rsidRPr="002F0E02" w:rsidRDefault="00527DC0">
      <w:pPr>
        <w:rPr>
          <w:rFonts w:ascii="Cambria" w:hAnsi="Cambria"/>
        </w:rPr>
      </w:pPr>
    </w:p>
    <w:p w14:paraId="6D0AE713" w14:textId="5394A27D" w:rsidR="00BA02A7" w:rsidRPr="002F0E02" w:rsidRDefault="00606BDF" w:rsidP="00BA02A7">
      <w:pPr>
        <w:rPr>
          <w:rFonts w:ascii="Cambria" w:hAnsi="Cambria" w:cstheme="minorHAnsi"/>
          <w:sz w:val="24"/>
          <w:szCs w:val="24"/>
        </w:rPr>
      </w:pPr>
      <w:r w:rsidRPr="002F0E02">
        <w:rPr>
          <w:rFonts w:ascii="Cambria" w:hAnsi="Cambria" w:cstheme="minorHAnsi"/>
          <w:sz w:val="24"/>
          <w:szCs w:val="24"/>
        </w:rPr>
        <w:t xml:space="preserve"> </w:t>
      </w:r>
    </w:p>
    <w:sectPr w:rsidR="00BA02A7" w:rsidRPr="002F0E02" w:rsidSect="00AA5BC2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pt;height:11.2pt" o:bullet="t">
        <v:imagedata r:id="rId1" o:title="mso6A06"/>
      </v:shape>
    </w:pict>
  </w:numPicBullet>
  <w:abstractNum w:abstractNumId="0" w15:restartNumberingAfterBreak="0">
    <w:nsid w:val="05803363"/>
    <w:multiLevelType w:val="hybridMultilevel"/>
    <w:tmpl w:val="342C0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E7C"/>
    <w:multiLevelType w:val="multilevel"/>
    <w:tmpl w:val="9FD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B6C2E"/>
    <w:multiLevelType w:val="hybridMultilevel"/>
    <w:tmpl w:val="FF643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31ED"/>
    <w:multiLevelType w:val="hybridMultilevel"/>
    <w:tmpl w:val="363ABC7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3549"/>
    <w:multiLevelType w:val="hybridMultilevel"/>
    <w:tmpl w:val="4BA440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4B0C"/>
    <w:multiLevelType w:val="hybridMultilevel"/>
    <w:tmpl w:val="AC6AF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2190"/>
    <w:multiLevelType w:val="hybridMultilevel"/>
    <w:tmpl w:val="FFE45F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36D3"/>
    <w:multiLevelType w:val="hybridMultilevel"/>
    <w:tmpl w:val="F5461E68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65C8D"/>
    <w:multiLevelType w:val="hybridMultilevel"/>
    <w:tmpl w:val="BBEA9B68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1D7D"/>
    <w:multiLevelType w:val="multilevel"/>
    <w:tmpl w:val="F67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D649B"/>
    <w:multiLevelType w:val="hybridMultilevel"/>
    <w:tmpl w:val="C5667B46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83A68"/>
    <w:multiLevelType w:val="hybridMultilevel"/>
    <w:tmpl w:val="D2F6B806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2531"/>
    <w:multiLevelType w:val="hybridMultilevel"/>
    <w:tmpl w:val="7A6282B4"/>
    <w:lvl w:ilvl="0" w:tplc="30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B7AD7"/>
    <w:multiLevelType w:val="hybridMultilevel"/>
    <w:tmpl w:val="5A445ADE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HAnsi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763B23"/>
    <w:multiLevelType w:val="hybridMultilevel"/>
    <w:tmpl w:val="5A445ADE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HAnsi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62431"/>
    <w:multiLevelType w:val="multilevel"/>
    <w:tmpl w:val="5D48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A1E1D"/>
    <w:multiLevelType w:val="hybridMultilevel"/>
    <w:tmpl w:val="0ED0B9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1A80"/>
    <w:multiLevelType w:val="hybridMultilevel"/>
    <w:tmpl w:val="8BBAD8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455F4"/>
    <w:multiLevelType w:val="hybridMultilevel"/>
    <w:tmpl w:val="7B98F3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94E69"/>
    <w:multiLevelType w:val="hybridMultilevel"/>
    <w:tmpl w:val="D27A3F6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D5D35"/>
    <w:multiLevelType w:val="hybridMultilevel"/>
    <w:tmpl w:val="F49ED70C"/>
    <w:lvl w:ilvl="0" w:tplc="300A0007">
      <w:start w:val="1"/>
      <w:numFmt w:val="bullet"/>
      <w:lvlText w:val=""/>
      <w:lvlPicBulletId w:val="0"/>
      <w:lvlJc w:val="left"/>
      <w:pPr>
        <w:ind w:left="8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67B00DC7"/>
    <w:multiLevelType w:val="hybridMultilevel"/>
    <w:tmpl w:val="9654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500F8"/>
    <w:multiLevelType w:val="hybridMultilevel"/>
    <w:tmpl w:val="5A445ADE"/>
    <w:lvl w:ilvl="0" w:tplc="76F28BFA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HAnsi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C70E35"/>
    <w:multiLevelType w:val="hybridMultilevel"/>
    <w:tmpl w:val="9370B0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5577">
    <w:abstractNumId w:val="23"/>
  </w:num>
  <w:num w:numId="2" w16cid:durableId="1735078670">
    <w:abstractNumId w:val="21"/>
  </w:num>
  <w:num w:numId="3" w16cid:durableId="765612665">
    <w:abstractNumId w:val="22"/>
  </w:num>
  <w:num w:numId="4" w16cid:durableId="349187275">
    <w:abstractNumId w:val="2"/>
  </w:num>
  <w:num w:numId="5" w16cid:durableId="2046715663">
    <w:abstractNumId w:val="0"/>
  </w:num>
  <w:num w:numId="6" w16cid:durableId="663709163">
    <w:abstractNumId w:val="5"/>
  </w:num>
  <w:num w:numId="7" w16cid:durableId="625433100">
    <w:abstractNumId w:val="16"/>
  </w:num>
  <w:num w:numId="8" w16cid:durableId="770321381">
    <w:abstractNumId w:val="19"/>
  </w:num>
  <w:num w:numId="9" w16cid:durableId="1155490455">
    <w:abstractNumId w:val="18"/>
  </w:num>
  <w:num w:numId="10" w16cid:durableId="1315377114">
    <w:abstractNumId w:val="17"/>
  </w:num>
  <w:num w:numId="11" w16cid:durableId="145708915">
    <w:abstractNumId w:val="3"/>
  </w:num>
  <w:num w:numId="12" w16cid:durableId="357238324">
    <w:abstractNumId w:val="9"/>
  </w:num>
  <w:num w:numId="13" w16cid:durableId="744105228">
    <w:abstractNumId w:val="15"/>
  </w:num>
  <w:num w:numId="14" w16cid:durableId="2023623387">
    <w:abstractNumId w:val="1"/>
  </w:num>
  <w:num w:numId="15" w16cid:durableId="2035574403">
    <w:abstractNumId w:val="4"/>
  </w:num>
  <w:num w:numId="16" w16cid:durableId="254243662">
    <w:abstractNumId w:val="12"/>
  </w:num>
  <w:num w:numId="17" w16cid:durableId="1919555145">
    <w:abstractNumId w:val="14"/>
  </w:num>
  <w:num w:numId="18" w16cid:durableId="1830706253">
    <w:abstractNumId w:val="13"/>
  </w:num>
  <w:num w:numId="19" w16cid:durableId="601062531">
    <w:abstractNumId w:val="6"/>
  </w:num>
  <w:num w:numId="20" w16cid:durableId="866286155">
    <w:abstractNumId w:val="20"/>
  </w:num>
  <w:num w:numId="21" w16cid:durableId="888613107">
    <w:abstractNumId w:val="8"/>
  </w:num>
  <w:num w:numId="22" w16cid:durableId="1371148733">
    <w:abstractNumId w:val="10"/>
  </w:num>
  <w:num w:numId="23" w16cid:durableId="1112092355">
    <w:abstractNumId w:val="11"/>
  </w:num>
  <w:num w:numId="24" w16cid:durableId="51099328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61"/>
    <w:rsid w:val="00002591"/>
    <w:rsid w:val="000026F1"/>
    <w:rsid w:val="00007475"/>
    <w:rsid w:val="000100E5"/>
    <w:rsid w:val="00011334"/>
    <w:rsid w:val="00012298"/>
    <w:rsid w:val="00013684"/>
    <w:rsid w:val="000167A9"/>
    <w:rsid w:val="00021C50"/>
    <w:rsid w:val="00026395"/>
    <w:rsid w:val="00037DB2"/>
    <w:rsid w:val="0004199A"/>
    <w:rsid w:val="00042878"/>
    <w:rsid w:val="00042CF4"/>
    <w:rsid w:val="000637CA"/>
    <w:rsid w:val="00063AFE"/>
    <w:rsid w:val="00071714"/>
    <w:rsid w:val="00074972"/>
    <w:rsid w:val="00080151"/>
    <w:rsid w:val="00084E2B"/>
    <w:rsid w:val="00090CE7"/>
    <w:rsid w:val="00091FF8"/>
    <w:rsid w:val="00092732"/>
    <w:rsid w:val="000A1355"/>
    <w:rsid w:val="000A2CA8"/>
    <w:rsid w:val="000A512D"/>
    <w:rsid w:val="000B32C1"/>
    <w:rsid w:val="000B4250"/>
    <w:rsid w:val="000B64D6"/>
    <w:rsid w:val="000B7F33"/>
    <w:rsid w:val="000C1AF1"/>
    <w:rsid w:val="000C2CCD"/>
    <w:rsid w:val="000C6901"/>
    <w:rsid w:val="000D5481"/>
    <w:rsid w:val="000E1F40"/>
    <w:rsid w:val="000F2E45"/>
    <w:rsid w:val="000F4361"/>
    <w:rsid w:val="000F5D94"/>
    <w:rsid w:val="000F6751"/>
    <w:rsid w:val="000F796F"/>
    <w:rsid w:val="00103788"/>
    <w:rsid w:val="00103C4A"/>
    <w:rsid w:val="00107FB0"/>
    <w:rsid w:val="0011176A"/>
    <w:rsid w:val="001135A2"/>
    <w:rsid w:val="00116FC3"/>
    <w:rsid w:val="00122DD1"/>
    <w:rsid w:val="00125ACA"/>
    <w:rsid w:val="00126145"/>
    <w:rsid w:val="00126892"/>
    <w:rsid w:val="0012753C"/>
    <w:rsid w:val="001318C9"/>
    <w:rsid w:val="00133A28"/>
    <w:rsid w:val="00140C44"/>
    <w:rsid w:val="001470B3"/>
    <w:rsid w:val="001549F4"/>
    <w:rsid w:val="00157E2E"/>
    <w:rsid w:val="0016207D"/>
    <w:rsid w:val="00166BAA"/>
    <w:rsid w:val="00171F33"/>
    <w:rsid w:val="00182252"/>
    <w:rsid w:val="0018382E"/>
    <w:rsid w:val="001944E3"/>
    <w:rsid w:val="001A3CD5"/>
    <w:rsid w:val="001C293A"/>
    <w:rsid w:val="001C481D"/>
    <w:rsid w:val="001C49C5"/>
    <w:rsid w:val="001C6AFC"/>
    <w:rsid w:val="001D46B2"/>
    <w:rsid w:val="001E0140"/>
    <w:rsid w:val="001E01B1"/>
    <w:rsid w:val="001E7F79"/>
    <w:rsid w:val="001F6225"/>
    <w:rsid w:val="001F7FAA"/>
    <w:rsid w:val="002037BF"/>
    <w:rsid w:val="002345DA"/>
    <w:rsid w:val="0025006F"/>
    <w:rsid w:val="00251403"/>
    <w:rsid w:val="00252AB2"/>
    <w:rsid w:val="002630A5"/>
    <w:rsid w:val="0026336C"/>
    <w:rsid w:val="0027047D"/>
    <w:rsid w:val="00270795"/>
    <w:rsid w:val="002735FA"/>
    <w:rsid w:val="00273D62"/>
    <w:rsid w:val="00276763"/>
    <w:rsid w:val="002817DC"/>
    <w:rsid w:val="002958CA"/>
    <w:rsid w:val="002A0655"/>
    <w:rsid w:val="002A2609"/>
    <w:rsid w:val="002C1193"/>
    <w:rsid w:val="002C3A1F"/>
    <w:rsid w:val="002D12C3"/>
    <w:rsid w:val="002D14DA"/>
    <w:rsid w:val="002D1DA5"/>
    <w:rsid w:val="002D4082"/>
    <w:rsid w:val="002F04E3"/>
    <w:rsid w:val="002F0E02"/>
    <w:rsid w:val="002F7A89"/>
    <w:rsid w:val="003111B6"/>
    <w:rsid w:val="00311864"/>
    <w:rsid w:val="003146DF"/>
    <w:rsid w:val="00315B6F"/>
    <w:rsid w:val="0033222D"/>
    <w:rsid w:val="003326AD"/>
    <w:rsid w:val="00333A47"/>
    <w:rsid w:val="00335A6B"/>
    <w:rsid w:val="0033687F"/>
    <w:rsid w:val="00342105"/>
    <w:rsid w:val="00343CAF"/>
    <w:rsid w:val="0034673D"/>
    <w:rsid w:val="00350930"/>
    <w:rsid w:val="00353940"/>
    <w:rsid w:val="00361EC9"/>
    <w:rsid w:val="003676E5"/>
    <w:rsid w:val="00373B64"/>
    <w:rsid w:val="0038710A"/>
    <w:rsid w:val="003937D9"/>
    <w:rsid w:val="00396057"/>
    <w:rsid w:val="003A1778"/>
    <w:rsid w:val="003A39EB"/>
    <w:rsid w:val="003A5670"/>
    <w:rsid w:val="003A5CFF"/>
    <w:rsid w:val="003B1E29"/>
    <w:rsid w:val="003B2864"/>
    <w:rsid w:val="003B7DCE"/>
    <w:rsid w:val="003C3287"/>
    <w:rsid w:val="003C503C"/>
    <w:rsid w:val="003D0CB6"/>
    <w:rsid w:val="003D184B"/>
    <w:rsid w:val="003D2EE7"/>
    <w:rsid w:val="003D4B70"/>
    <w:rsid w:val="003D5145"/>
    <w:rsid w:val="003E31E2"/>
    <w:rsid w:val="0040794E"/>
    <w:rsid w:val="00412D3D"/>
    <w:rsid w:val="0042007E"/>
    <w:rsid w:val="0042120F"/>
    <w:rsid w:val="004243C1"/>
    <w:rsid w:val="00427F8F"/>
    <w:rsid w:val="00431587"/>
    <w:rsid w:val="004346F3"/>
    <w:rsid w:val="00442C12"/>
    <w:rsid w:val="00456016"/>
    <w:rsid w:val="004769E6"/>
    <w:rsid w:val="00485038"/>
    <w:rsid w:val="0049398F"/>
    <w:rsid w:val="00496A23"/>
    <w:rsid w:val="004A72BD"/>
    <w:rsid w:val="004B23FA"/>
    <w:rsid w:val="004B4393"/>
    <w:rsid w:val="004B6480"/>
    <w:rsid w:val="004C6F82"/>
    <w:rsid w:val="004D2B27"/>
    <w:rsid w:val="004D472B"/>
    <w:rsid w:val="004E14A5"/>
    <w:rsid w:val="004E57B1"/>
    <w:rsid w:val="004F2A0B"/>
    <w:rsid w:val="004F4C12"/>
    <w:rsid w:val="004F6858"/>
    <w:rsid w:val="00503A08"/>
    <w:rsid w:val="0051226F"/>
    <w:rsid w:val="00525740"/>
    <w:rsid w:val="005263F5"/>
    <w:rsid w:val="00527DC0"/>
    <w:rsid w:val="005370C2"/>
    <w:rsid w:val="00546E90"/>
    <w:rsid w:val="00561B1F"/>
    <w:rsid w:val="005776F1"/>
    <w:rsid w:val="00577EEC"/>
    <w:rsid w:val="00582E6C"/>
    <w:rsid w:val="00592C7E"/>
    <w:rsid w:val="005A1229"/>
    <w:rsid w:val="005A180E"/>
    <w:rsid w:val="005A1BA1"/>
    <w:rsid w:val="005A4084"/>
    <w:rsid w:val="005A470D"/>
    <w:rsid w:val="005A6F36"/>
    <w:rsid w:val="005B679D"/>
    <w:rsid w:val="005C0A4F"/>
    <w:rsid w:val="005C2476"/>
    <w:rsid w:val="005C78D1"/>
    <w:rsid w:val="005D0A58"/>
    <w:rsid w:val="005D0F54"/>
    <w:rsid w:val="005D5B15"/>
    <w:rsid w:val="005E7F5C"/>
    <w:rsid w:val="005F3F4C"/>
    <w:rsid w:val="006060BD"/>
    <w:rsid w:val="00606B52"/>
    <w:rsid w:val="00606BDF"/>
    <w:rsid w:val="00614C06"/>
    <w:rsid w:val="00620196"/>
    <w:rsid w:val="00631DCA"/>
    <w:rsid w:val="00640028"/>
    <w:rsid w:val="00641E20"/>
    <w:rsid w:val="00642F90"/>
    <w:rsid w:val="00644BDE"/>
    <w:rsid w:val="00654E58"/>
    <w:rsid w:val="0066349C"/>
    <w:rsid w:val="00667990"/>
    <w:rsid w:val="00671315"/>
    <w:rsid w:val="00677DDF"/>
    <w:rsid w:val="00680498"/>
    <w:rsid w:val="00683D1B"/>
    <w:rsid w:val="006920F4"/>
    <w:rsid w:val="006A2F75"/>
    <w:rsid w:val="006A6B6A"/>
    <w:rsid w:val="006B484B"/>
    <w:rsid w:val="006B58E4"/>
    <w:rsid w:val="006B699D"/>
    <w:rsid w:val="006B6B63"/>
    <w:rsid w:val="006C1C54"/>
    <w:rsid w:val="006C2E9C"/>
    <w:rsid w:val="006C7A67"/>
    <w:rsid w:val="006D4BB7"/>
    <w:rsid w:val="006E353F"/>
    <w:rsid w:val="006E41D6"/>
    <w:rsid w:val="006F3C52"/>
    <w:rsid w:val="007010A2"/>
    <w:rsid w:val="00701D6B"/>
    <w:rsid w:val="00702FDC"/>
    <w:rsid w:val="0072156B"/>
    <w:rsid w:val="007245A7"/>
    <w:rsid w:val="0073148F"/>
    <w:rsid w:val="007352E3"/>
    <w:rsid w:val="00741F36"/>
    <w:rsid w:val="00746D24"/>
    <w:rsid w:val="00750015"/>
    <w:rsid w:val="00750067"/>
    <w:rsid w:val="00764488"/>
    <w:rsid w:val="00766B47"/>
    <w:rsid w:val="007766EA"/>
    <w:rsid w:val="00792454"/>
    <w:rsid w:val="00793B9D"/>
    <w:rsid w:val="00796CC0"/>
    <w:rsid w:val="007A1AE4"/>
    <w:rsid w:val="007A756F"/>
    <w:rsid w:val="007B032B"/>
    <w:rsid w:val="007B63B6"/>
    <w:rsid w:val="007C6F28"/>
    <w:rsid w:val="007D00A4"/>
    <w:rsid w:val="007D114C"/>
    <w:rsid w:val="007D29E3"/>
    <w:rsid w:val="007D367F"/>
    <w:rsid w:val="007E03E3"/>
    <w:rsid w:val="007E0EBB"/>
    <w:rsid w:val="007F026A"/>
    <w:rsid w:val="007F1285"/>
    <w:rsid w:val="007F6638"/>
    <w:rsid w:val="007F7E50"/>
    <w:rsid w:val="00812E4E"/>
    <w:rsid w:val="008139FA"/>
    <w:rsid w:val="00817C40"/>
    <w:rsid w:val="00817F50"/>
    <w:rsid w:val="00821F8B"/>
    <w:rsid w:val="00834A91"/>
    <w:rsid w:val="008352BA"/>
    <w:rsid w:val="00840047"/>
    <w:rsid w:val="008535EF"/>
    <w:rsid w:val="008627AD"/>
    <w:rsid w:val="00863F96"/>
    <w:rsid w:val="0086583A"/>
    <w:rsid w:val="0087027E"/>
    <w:rsid w:val="008705F3"/>
    <w:rsid w:val="008733D8"/>
    <w:rsid w:val="00882223"/>
    <w:rsid w:val="008868E4"/>
    <w:rsid w:val="00890A21"/>
    <w:rsid w:val="00895013"/>
    <w:rsid w:val="008A0330"/>
    <w:rsid w:val="008A5BAB"/>
    <w:rsid w:val="008A7CA1"/>
    <w:rsid w:val="008B60AD"/>
    <w:rsid w:val="008C027C"/>
    <w:rsid w:val="008C25F1"/>
    <w:rsid w:val="008C3DA1"/>
    <w:rsid w:val="008C4201"/>
    <w:rsid w:val="008C5AD4"/>
    <w:rsid w:val="008D2027"/>
    <w:rsid w:val="008E4EB2"/>
    <w:rsid w:val="008E65C7"/>
    <w:rsid w:val="008E6FAE"/>
    <w:rsid w:val="008F7EDF"/>
    <w:rsid w:val="00907802"/>
    <w:rsid w:val="00911E72"/>
    <w:rsid w:val="009130F2"/>
    <w:rsid w:val="009206A2"/>
    <w:rsid w:val="00921EB8"/>
    <w:rsid w:val="00930A40"/>
    <w:rsid w:val="00930BF6"/>
    <w:rsid w:val="00932436"/>
    <w:rsid w:val="00935A61"/>
    <w:rsid w:val="00937672"/>
    <w:rsid w:val="0094015D"/>
    <w:rsid w:val="00940AB5"/>
    <w:rsid w:val="00941801"/>
    <w:rsid w:val="00941B5C"/>
    <w:rsid w:val="00946D37"/>
    <w:rsid w:val="0096119A"/>
    <w:rsid w:val="00984155"/>
    <w:rsid w:val="00987C7D"/>
    <w:rsid w:val="00992BF2"/>
    <w:rsid w:val="009942D5"/>
    <w:rsid w:val="009B050F"/>
    <w:rsid w:val="009B3C53"/>
    <w:rsid w:val="009B436A"/>
    <w:rsid w:val="009C020A"/>
    <w:rsid w:val="009C7FEF"/>
    <w:rsid w:val="009D1AA2"/>
    <w:rsid w:val="009E00D6"/>
    <w:rsid w:val="009E1F4D"/>
    <w:rsid w:val="009E2A01"/>
    <w:rsid w:val="009E50AE"/>
    <w:rsid w:val="009F0BE1"/>
    <w:rsid w:val="00A0016A"/>
    <w:rsid w:val="00A006F7"/>
    <w:rsid w:val="00A03B31"/>
    <w:rsid w:val="00A075C9"/>
    <w:rsid w:val="00A108D0"/>
    <w:rsid w:val="00A13AB3"/>
    <w:rsid w:val="00A14C5B"/>
    <w:rsid w:val="00A24877"/>
    <w:rsid w:val="00A25745"/>
    <w:rsid w:val="00A422DC"/>
    <w:rsid w:val="00A51CCF"/>
    <w:rsid w:val="00A739F2"/>
    <w:rsid w:val="00A76DCB"/>
    <w:rsid w:val="00A81B51"/>
    <w:rsid w:val="00A87AFA"/>
    <w:rsid w:val="00AA032D"/>
    <w:rsid w:val="00AA5BC2"/>
    <w:rsid w:val="00AB09FE"/>
    <w:rsid w:val="00AB33F9"/>
    <w:rsid w:val="00AC1006"/>
    <w:rsid w:val="00AC337E"/>
    <w:rsid w:val="00AD09CB"/>
    <w:rsid w:val="00AD3E21"/>
    <w:rsid w:val="00AD59B7"/>
    <w:rsid w:val="00AE1960"/>
    <w:rsid w:val="00AE60EC"/>
    <w:rsid w:val="00AE62F4"/>
    <w:rsid w:val="00AE6BE3"/>
    <w:rsid w:val="00AF3714"/>
    <w:rsid w:val="00B0361E"/>
    <w:rsid w:val="00B06A01"/>
    <w:rsid w:val="00B11773"/>
    <w:rsid w:val="00B2144B"/>
    <w:rsid w:val="00B24114"/>
    <w:rsid w:val="00B243F1"/>
    <w:rsid w:val="00B308B3"/>
    <w:rsid w:val="00B367B4"/>
    <w:rsid w:val="00B42A63"/>
    <w:rsid w:val="00B42B44"/>
    <w:rsid w:val="00B45E12"/>
    <w:rsid w:val="00B60BF5"/>
    <w:rsid w:val="00B6537E"/>
    <w:rsid w:val="00B65511"/>
    <w:rsid w:val="00B67425"/>
    <w:rsid w:val="00B71012"/>
    <w:rsid w:val="00B77617"/>
    <w:rsid w:val="00B811CB"/>
    <w:rsid w:val="00B8670B"/>
    <w:rsid w:val="00B9273F"/>
    <w:rsid w:val="00BA02A7"/>
    <w:rsid w:val="00BA6809"/>
    <w:rsid w:val="00BB04F7"/>
    <w:rsid w:val="00BB53A9"/>
    <w:rsid w:val="00BB67DE"/>
    <w:rsid w:val="00BB7801"/>
    <w:rsid w:val="00BC58B1"/>
    <w:rsid w:val="00BC752E"/>
    <w:rsid w:val="00BD58E0"/>
    <w:rsid w:val="00BE0A88"/>
    <w:rsid w:val="00C015E7"/>
    <w:rsid w:val="00C0164B"/>
    <w:rsid w:val="00C03F2C"/>
    <w:rsid w:val="00C061FE"/>
    <w:rsid w:val="00C06AA5"/>
    <w:rsid w:val="00C0703F"/>
    <w:rsid w:val="00C127D8"/>
    <w:rsid w:val="00C14880"/>
    <w:rsid w:val="00C231EC"/>
    <w:rsid w:val="00C30F8B"/>
    <w:rsid w:val="00C31DA5"/>
    <w:rsid w:val="00C34143"/>
    <w:rsid w:val="00C3615E"/>
    <w:rsid w:val="00C376BE"/>
    <w:rsid w:val="00C42BB9"/>
    <w:rsid w:val="00C4642A"/>
    <w:rsid w:val="00C46604"/>
    <w:rsid w:val="00C604F8"/>
    <w:rsid w:val="00C60FB3"/>
    <w:rsid w:val="00C64FC4"/>
    <w:rsid w:val="00C66225"/>
    <w:rsid w:val="00C67CA1"/>
    <w:rsid w:val="00C71BA0"/>
    <w:rsid w:val="00C80077"/>
    <w:rsid w:val="00C87A92"/>
    <w:rsid w:val="00CA7859"/>
    <w:rsid w:val="00CA7C67"/>
    <w:rsid w:val="00CC1934"/>
    <w:rsid w:val="00CC7346"/>
    <w:rsid w:val="00CE167B"/>
    <w:rsid w:val="00CE457D"/>
    <w:rsid w:val="00CF1823"/>
    <w:rsid w:val="00CF1F55"/>
    <w:rsid w:val="00CF5A44"/>
    <w:rsid w:val="00CF72BD"/>
    <w:rsid w:val="00CF7F93"/>
    <w:rsid w:val="00D01B9A"/>
    <w:rsid w:val="00D063BB"/>
    <w:rsid w:val="00D10738"/>
    <w:rsid w:val="00D11409"/>
    <w:rsid w:val="00D2583D"/>
    <w:rsid w:val="00D26F64"/>
    <w:rsid w:val="00D3484C"/>
    <w:rsid w:val="00D4493F"/>
    <w:rsid w:val="00D46A03"/>
    <w:rsid w:val="00D52D60"/>
    <w:rsid w:val="00D61683"/>
    <w:rsid w:val="00D6226C"/>
    <w:rsid w:val="00D651A6"/>
    <w:rsid w:val="00D6778E"/>
    <w:rsid w:val="00D813F6"/>
    <w:rsid w:val="00D86B85"/>
    <w:rsid w:val="00D97696"/>
    <w:rsid w:val="00DA1CB4"/>
    <w:rsid w:val="00DA6F88"/>
    <w:rsid w:val="00DB1385"/>
    <w:rsid w:val="00DB4D71"/>
    <w:rsid w:val="00DC1686"/>
    <w:rsid w:val="00DC59BB"/>
    <w:rsid w:val="00DE5C9C"/>
    <w:rsid w:val="00DF3A81"/>
    <w:rsid w:val="00E0035A"/>
    <w:rsid w:val="00E02738"/>
    <w:rsid w:val="00E05C33"/>
    <w:rsid w:val="00E10B0C"/>
    <w:rsid w:val="00E10FE7"/>
    <w:rsid w:val="00E12715"/>
    <w:rsid w:val="00E14D18"/>
    <w:rsid w:val="00E17A81"/>
    <w:rsid w:val="00E2321E"/>
    <w:rsid w:val="00E2559C"/>
    <w:rsid w:val="00E31DE5"/>
    <w:rsid w:val="00E33536"/>
    <w:rsid w:val="00E37076"/>
    <w:rsid w:val="00E405F5"/>
    <w:rsid w:val="00E64D70"/>
    <w:rsid w:val="00E7476B"/>
    <w:rsid w:val="00E74815"/>
    <w:rsid w:val="00E808A2"/>
    <w:rsid w:val="00E8267E"/>
    <w:rsid w:val="00E86DAA"/>
    <w:rsid w:val="00E9518A"/>
    <w:rsid w:val="00E9570F"/>
    <w:rsid w:val="00EB173A"/>
    <w:rsid w:val="00EB4294"/>
    <w:rsid w:val="00EC779E"/>
    <w:rsid w:val="00ED03DC"/>
    <w:rsid w:val="00ED0608"/>
    <w:rsid w:val="00ED2209"/>
    <w:rsid w:val="00ED422D"/>
    <w:rsid w:val="00ED6006"/>
    <w:rsid w:val="00EE6053"/>
    <w:rsid w:val="00EE7E33"/>
    <w:rsid w:val="00EF206C"/>
    <w:rsid w:val="00EF3594"/>
    <w:rsid w:val="00EF466B"/>
    <w:rsid w:val="00F074BC"/>
    <w:rsid w:val="00F1249B"/>
    <w:rsid w:val="00F228E6"/>
    <w:rsid w:val="00F35A94"/>
    <w:rsid w:val="00F40F81"/>
    <w:rsid w:val="00F42CF3"/>
    <w:rsid w:val="00F474BE"/>
    <w:rsid w:val="00F53C47"/>
    <w:rsid w:val="00F54F0D"/>
    <w:rsid w:val="00F65065"/>
    <w:rsid w:val="00F70A97"/>
    <w:rsid w:val="00F73B7E"/>
    <w:rsid w:val="00F805AE"/>
    <w:rsid w:val="00F839A7"/>
    <w:rsid w:val="00F849FE"/>
    <w:rsid w:val="00F91822"/>
    <w:rsid w:val="00FA0344"/>
    <w:rsid w:val="00FC32FA"/>
    <w:rsid w:val="00FE0B6A"/>
    <w:rsid w:val="00FE68A9"/>
    <w:rsid w:val="00FE7510"/>
    <w:rsid w:val="00FF01D8"/>
    <w:rsid w:val="098CD2DC"/>
    <w:rsid w:val="0C5B6DED"/>
    <w:rsid w:val="177348B7"/>
    <w:rsid w:val="3373C131"/>
    <w:rsid w:val="35DCA73B"/>
    <w:rsid w:val="368648D7"/>
    <w:rsid w:val="3F73FBF5"/>
    <w:rsid w:val="57CA2179"/>
    <w:rsid w:val="6431EE7B"/>
    <w:rsid w:val="671E7F94"/>
    <w:rsid w:val="76BBE9BE"/>
    <w:rsid w:val="7BB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C51EEF6"/>
  <w15:docId w15:val="{7844D39A-5680-4C37-B6C9-968202F1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61"/>
    <w:pPr>
      <w:spacing w:after="200" w:line="276" w:lineRule="auto"/>
    </w:pPr>
    <w:rPr>
      <w:rFonts w:eastAsiaTheme="minorEastAsia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353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27C"/>
    <w:rPr>
      <w:rFonts w:ascii="Segoe UI" w:eastAsiaTheme="minorEastAsia" w:hAnsi="Segoe UI" w:cs="Segoe UI"/>
      <w:sz w:val="18"/>
      <w:szCs w:val="18"/>
      <w:lang w:val="es-EC"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6400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00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0028"/>
    <w:rPr>
      <w:rFonts w:eastAsiaTheme="minorEastAsia"/>
      <w:sz w:val="20"/>
      <w:szCs w:val="20"/>
      <w:lang w:val="es-EC"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0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028"/>
    <w:rPr>
      <w:rFonts w:eastAsiaTheme="minorEastAsia"/>
      <w:b/>
      <w:bCs/>
      <w:sz w:val="20"/>
      <w:szCs w:val="20"/>
      <w:lang w:val="es-EC" w:eastAsia="es-EC"/>
    </w:rPr>
  </w:style>
  <w:style w:type="paragraph" w:styleId="Revisin">
    <w:name w:val="Revision"/>
    <w:hidden/>
    <w:uiPriority w:val="99"/>
    <w:semiHidden/>
    <w:rsid w:val="00640028"/>
    <w:pPr>
      <w:spacing w:after="0" w:line="240" w:lineRule="auto"/>
    </w:pPr>
    <w:rPr>
      <w:rFonts w:eastAsiaTheme="minorEastAsia"/>
      <w:lang w:val="es-EC" w:eastAsia="es-EC"/>
    </w:rPr>
  </w:style>
  <w:style w:type="paragraph" w:styleId="Sinespaciado">
    <w:name w:val="No Spacing"/>
    <w:link w:val="SinespaciadoCar"/>
    <w:uiPriority w:val="1"/>
    <w:qFormat/>
    <w:rsid w:val="00C87A92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link w:val="Sinespaciado"/>
    <w:uiPriority w:val="1"/>
    <w:rsid w:val="007F026A"/>
    <w:rPr>
      <w:rFonts w:eastAsiaTheme="minorEastAsia"/>
      <w:lang w:val="es-EC" w:eastAsia="es-EC"/>
    </w:rPr>
  </w:style>
  <w:style w:type="paragraph" w:styleId="NormalWeb">
    <w:name w:val="Normal (Web)"/>
    <w:basedOn w:val="Normal"/>
    <w:uiPriority w:val="99"/>
    <w:unhideWhenUsed/>
    <w:rsid w:val="0088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539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font8">
    <w:name w:val="font_8"/>
    <w:basedOn w:val="Normal"/>
    <w:rsid w:val="0035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lor20">
    <w:name w:val="color_20"/>
    <w:basedOn w:val="Fuentedeprrafopredeter"/>
    <w:rsid w:val="00353940"/>
  </w:style>
  <w:style w:type="paragraph" w:customStyle="1" w:styleId="Default">
    <w:name w:val="Default"/>
    <w:rsid w:val="001944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  <w:style w:type="character" w:styleId="Textoennegrita">
    <w:name w:val="Strong"/>
    <w:basedOn w:val="Fuentedeprrafopredeter"/>
    <w:uiPriority w:val="22"/>
    <w:qFormat/>
    <w:rsid w:val="00606B5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A1CB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1CB4"/>
    <w:rPr>
      <w:lang w:val="es-EC"/>
    </w:rPr>
  </w:style>
  <w:style w:type="character" w:customStyle="1" w:styleId="ui-panel-title">
    <w:name w:val="ui-panel-title"/>
    <w:basedOn w:val="Fuentedeprrafopredeter"/>
    <w:rsid w:val="00E1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5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7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2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0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6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0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4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0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1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2490-D342-4653-8F10-1E448282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3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KARINA TOBAR GALARRAGA</dc:creator>
  <cp:keywords/>
  <dc:description/>
  <cp:lastModifiedBy>FATIMA KARINA TOBAR GALARRAGA</cp:lastModifiedBy>
  <cp:revision>212</cp:revision>
  <cp:lastPrinted>2022-12-23T14:19:00Z</cp:lastPrinted>
  <dcterms:created xsi:type="dcterms:W3CDTF">2023-01-18T17:14:00Z</dcterms:created>
  <dcterms:modified xsi:type="dcterms:W3CDTF">2024-09-13T16:06:00Z</dcterms:modified>
</cp:coreProperties>
</file>